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9A8" w:rsidRDefault="000C4F8E">
      <w:pPr>
        <w:pStyle w:val="Ttulo1"/>
        <w:jc w:val="center"/>
      </w:pPr>
      <w:r>
        <w:t>Altavoces coaxiales</w:t>
      </w:r>
      <w:bookmarkStart w:id="0" w:name="_GoBack"/>
      <w:bookmarkEnd w:id="0"/>
    </w:p>
    <w:p w:rsidR="004029A8" w:rsidRDefault="004029A8">
      <w:pPr>
        <w:pStyle w:val="Ttulo1"/>
        <w:jc w:val="center"/>
      </w:pPr>
    </w:p>
    <w:p w:rsidR="004029A8" w:rsidRDefault="000C4F8E">
      <w:pPr>
        <w:pStyle w:val="Ttulo1"/>
        <w:jc w:val="center"/>
      </w:pPr>
      <w:r>
        <w:t xml:space="preserve">BP215MCX </w:t>
      </w:r>
      <w:r>
        <w:t>new</w:t>
      </w:r>
    </w:p>
    <w:p w:rsidR="004029A8" w:rsidRDefault="004029A8">
      <w:pPr>
        <w:pStyle w:val="Textbody"/>
      </w:pPr>
    </w:p>
    <w:p w:rsidR="004029A8" w:rsidRDefault="000C4F8E">
      <w:pPr>
        <w:pStyle w:val="Textbody"/>
      </w:pPr>
      <w:r>
        <w:rPr>
          <w:noProof/>
        </w:rPr>
        <w:drawing>
          <wp:inline distT="0" distB="0" distL="0" distR="0">
            <wp:extent cx="2381399" cy="3400560"/>
            <wp:effectExtent l="0" t="0" r="0" b="9390"/>
            <wp:docPr id="1" name="gráficos8" title="Coaxial &amp; Triaxial - BP215MCX"/>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7">
                      <a:lum/>
                      <a:alphaModFix/>
                    </a:blip>
                    <a:srcRect/>
                    <a:stretch>
                      <a:fillRect/>
                    </a:stretch>
                  </pic:blipFill>
                  <pic:spPr>
                    <a:xfrm>
                      <a:off x="0" y="0"/>
                      <a:ext cx="2381399" cy="3400560"/>
                    </a:xfrm>
                    <a:prstGeom prst="rect">
                      <a:avLst/>
                    </a:prstGeom>
                    <a:ln>
                      <a:noFill/>
                      <a:prstDash/>
                    </a:ln>
                  </pic:spPr>
                </pic:pic>
              </a:graphicData>
            </a:graphic>
          </wp:inline>
        </w:drawing>
      </w:r>
    </w:p>
    <w:p w:rsidR="004029A8" w:rsidRDefault="004029A8">
      <w:pPr>
        <w:pStyle w:val="Ttulo3"/>
      </w:pPr>
    </w:p>
    <w:p w:rsidR="004029A8" w:rsidRDefault="000C4F8E">
      <w:pPr>
        <w:pStyle w:val="Textbody"/>
        <w:rPr>
          <w:b/>
          <w:color w:val="FF0000"/>
        </w:rPr>
      </w:pPr>
      <w:r>
        <w:rPr>
          <w:b/>
          <w:color w:val="FF0000"/>
        </w:rPr>
        <w:t>BP215MCX</w:t>
      </w:r>
    </w:p>
    <w:p w:rsidR="004029A8" w:rsidRDefault="000C4F8E">
      <w:pPr>
        <w:pStyle w:val="Textbody"/>
      </w:pPr>
      <w:r>
        <w:t>Features:</w:t>
      </w:r>
    </w:p>
    <w:p w:rsidR="004029A8" w:rsidRDefault="000C4F8E">
      <w:pPr>
        <w:pStyle w:val="Textbody"/>
        <w:numPr>
          <w:ilvl w:val="0"/>
          <w:numId w:val="1"/>
        </w:numPr>
        <w:spacing w:after="0"/>
      </w:pPr>
      <w:r>
        <w:t>1500 W RMS</w:t>
      </w:r>
    </w:p>
    <w:p w:rsidR="004029A8" w:rsidRDefault="000C4F8E">
      <w:pPr>
        <w:pStyle w:val="Textbody"/>
        <w:numPr>
          <w:ilvl w:val="0"/>
          <w:numId w:val="1"/>
        </w:numPr>
        <w:spacing w:after="0"/>
      </w:pPr>
      <w:r>
        <w:t>3-way Triaxial System</w:t>
      </w:r>
    </w:p>
    <w:p w:rsidR="004029A8" w:rsidRDefault="000C4F8E">
      <w:pPr>
        <w:pStyle w:val="Textbody"/>
        <w:numPr>
          <w:ilvl w:val="0"/>
          <w:numId w:val="1"/>
        </w:numPr>
        <w:spacing w:after="0"/>
      </w:pPr>
      <w:r>
        <w:t>Frequency response - 80Hz-22kHz</w:t>
      </w:r>
    </w:p>
    <w:p w:rsidR="004029A8" w:rsidRDefault="000C4F8E">
      <w:pPr>
        <w:pStyle w:val="Textbody"/>
        <w:numPr>
          <w:ilvl w:val="0"/>
          <w:numId w:val="1"/>
        </w:numPr>
        <w:spacing w:after="0"/>
      </w:pPr>
      <w:r>
        <w:t>Three-amplified operation</w:t>
      </w:r>
    </w:p>
    <w:p w:rsidR="004029A8" w:rsidRPr="00674725" w:rsidRDefault="000C4F8E">
      <w:pPr>
        <w:pStyle w:val="Textbody"/>
        <w:numPr>
          <w:ilvl w:val="0"/>
          <w:numId w:val="1"/>
        </w:numPr>
        <w:rPr>
          <w:lang w:val="en-US"/>
        </w:rPr>
      </w:pPr>
      <w:r w:rsidRPr="00674725">
        <w:rPr>
          <w:lang w:val="en-US"/>
        </w:rPr>
        <w:t xml:space="preserve">Designed for PA, fixed </w:t>
      </w:r>
      <w:r w:rsidRPr="00674725">
        <w:rPr>
          <w:lang w:val="en-US"/>
        </w:rPr>
        <w:t>installation and touring.</w:t>
      </w:r>
    </w:p>
    <w:p w:rsidR="004029A8" w:rsidRPr="00674725" w:rsidRDefault="000C4F8E">
      <w:pPr>
        <w:pStyle w:val="Textbody"/>
        <w:rPr>
          <w:lang w:val="en-US"/>
        </w:rPr>
      </w:pPr>
      <w:r w:rsidRPr="00674725">
        <w:rPr>
          <w:lang w:val="en-US"/>
        </w:rPr>
        <w:t>The band pass design combined with two highly efficient 15" transducers produces an efficiency of 104 dB at 1 W / 1 m. A power rating of 1100 W RMS enables a sustained output of 134 dB to be maintained.</w:t>
      </w:r>
    </w:p>
    <w:p w:rsidR="004029A8" w:rsidRPr="00674725" w:rsidRDefault="004029A8">
      <w:pPr>
        <w:pStyle w:val="Standard"/>
        <w:jc w:val="center"/>
        <w:rPr>
          <w:lang w:val="en-US"/>
        </w:rPr>
      </w:pPr>
    </w:p>
    <w:p w:rsidR="004029A8" w:rsidRPr="00674725" w:rsidRDefault="004029A8">
      <w:pPr>
        <w:pStyle w:val="Textbody"/>
        <w:rPr>
          <w:lang w:val="en-US"/>
        </w:rPr>
      </w:pPr>
    </w:p>
    <w:p w:rsidR="004029A8" w:rsidRDefault="000C4F8E">
      <w:pPr>
        <w:pStyle w:val="Ttulo1"/>
      </w:pPr>
      <w:r>
        <w:rPr>
          <w:b w:val="0"/>
          <w:bCs w:val="0"/>
        </w:rPr>
        <w:lastRenderedPageBreak/>
        <w:t xml:space="preserve">MCX115-1.5 </w:t>
      </w:r>
      <w:r>
        <w:rPr>
          <w:bCs w:val="0"/>
        </w:rPr>
        <w:t>new</w:t>
      </w:r>
    </w:p>
    <w:p w:rsidR="004029A8" w:rsidRDefault="000C4F8E">
      <w:pPr>
        <w:pStyle w:val="Textbody"/>
      </w:pPr>
      <w:r>
        <w:rPr>
          <w:noProof/>
        </w:rPr>
        <w:drawing>
          <wp:inline distT="0" distB="0" distL="0" distR="0">
            <wp:extent cx="2381399" cy="2343240"/>
            <wp:effectExtent l="0" t="0" r="0" b="0"/>
            <wp:docPr id="2" name="gráficos9" title="Coaxial &amp; Triaxial - MCX115-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8">
                      <a:lum/>
                      <a:alphaModFix/>
                    </a:blip>
                    <a:srcRect/>
                    <a:stretch>
                      <a:fillRect/>
                    </a:stretch>
                  </pic:blipFill>
                  <pic:spPr>
                    <a:xfrm>
                      <a:off x="0" y="0"/>
                      <a:ext cx="2381399" cy="2343240"/>
                    </a:xfrm>
                    <a:prstGeom prst="rect">
                      <a:avLst/>
                    </a:prstGeom>
                    <a:ln>
                      <a:noFill/>
                      <a:prstDash/>
                    </a:ln>
                  </pic:spPr>
                </pic:pic>
              </a:graphicData>
            </a:graphic>
          </wp:inline>
        </w:drawing>
      </w:r>
    </w:p>
    <w:p w:rsidR="004029A8" w:rsidRDefault="004029A8">
      <w:pPr>
        <w:pStyle w:val="Ttulo3"/>
      </w:pPr>
    </w:p>
    <w:p w:rsidR="004029A8" w:rsidRDefault="000C4F8E">
      <w:pPr>
        <w:pStyle w:val="Textbody"/>
      </w:pPr>
      <w:r>
        <w:t>Features:</w:t>
      </w:r>
    </w:p>
    <w:p w:rsidR="004029A8" w:rsidRPr="00674725" w:rsidRDefault="000C4F8E">
      <w:pPr>
        <w:pStyle w:val="Textbody"/>
        <w:numPr>
          <w:ilvl w:val="0"/>
          <w:numId w:val="2"/>
        </w:numPr>
        <w:spacing w:after="0"/>
        <w:rPr>
          <w:lang w:val="en-US"/>
        </w:rPr>
      </w:pPr>
      <w:r w:rsidRPr="00674725">
        <w:rPr>
          <w:lang w:val="en-US"/>
        </w:rPr>
        <w:t>Single point source system providing coherent wave front           </w:t>
      </w:r>
    </w:p>
    <w:p w:rsidR="004029A8" w:rsidRDefault="000C4F8E">
      <w:pPr>
        <w:pStyle w:val="Textbody"/>
        <w:numPr>
          <w:ilvl w:val="0"/>
          <w:numId w:val="2"/>
        </w:numPr>
        <w:spacing w:after="0"/>
      </w:pPr>
      <w:r>
        <w:t>15”/1.5” coaxial  loudspeaker</w:t>
      </w:r>
    </w:p>
    <w:p w:rsidR="004029A8" w:rsidRPr="00674725" w:rsidRDefault="000C4F8E">
      <w:pPr>
        <w:pStyle w:val="Textbody"/>
        <w:numPr>
          <w:ilvl w:val="0"/>
          <w:numId w:val="2"/>
        </w:numPr>
        <w:spacing w:after="0"/>
        <w:rPr>
          <w:lang w:val="en-US"/>
        </w:rPr>
      </w:pPr>
      <w:r w:rsidRPr="00674725">
        <w:rPr>
          <w:lang w:val="en-US"/>
        </w:rPr>
        <w:t>High power handling of 800w AES</w:t>
      </w:r>
    </w:p>
    <w:p w:rsidR="004029A8" w:rsidRDefault="000C4F8E">
      <w:pPr>
        <w:pStyle w:val="Textbody"/>
        <w:numPr>
          <w:ilvl w:val="0"/>
          <w:numId w:val="2"/>
        </w:numPr>
        <w:spacing w:after="0"/>
      </w:pPr>
      <w:r>
        <w:t>70° conical Constant Directivity Coverage Horn</w:t>
      </w:r>
    </w:p>
    <w:p w:rsidR="004029A8" w:rsidRDefault="000C4F8E">
      <w:pPr>
        <w:pStyle w:val="Textbody"/>
        <w:numPr>
          <w:ilvl w:val="0"/>
          <w:numId w:val="2"/>
        </w:numPr>
        <w:spacing w:after="0"/>
      </w:pPr>
      <w:r>
        <w:t>Passive or bi-amp operation</w:t>
      </w:r>
    </w:p>
    <w:p w:rsidR="004029A8" w:rsidRPr="00674725" w:rsidRDefault="000C4F8E">
      <w:pPr>
        <w:pStyle w:val="Textbody"/>
        <w:numPr>
          <w:ilvl w:val="0"/>
          <w:numId w:val="2"/>
        </w:numPr>
        <w:rPr>
          <w:lang w:val="en-US"/>
        </w:rPr>
      </w:pPr>
      <w:r w:rsidRPr="00674725">
        <w:rPr>
          <w:lang w:val="en-US"/>
        </w:rPr>
        <w:t>Designed for both: PA, stage monitoring a</w:t>
      </w:r>
      <w:r w:rsidRPr="00674725">
        <w:rPr>
          <w:lang w:val="en-US"/>
        </w:rPr>
        <w:t>nd touring</w:t>
      </w:r>
    </w:p>
    <w:p w:rsidR="004029A8" w:rsidRPr="00674725" w:rsidRDefault="000C4F8E">
      <w:pPr>
        <w:pStyle w:val="Textbody"/>
        <w:rPr>
          <w:lang w:val="en-US"/>
        </w:rPr>
      </w:pPr>
      <w:r w:rsidRPr="00674725">
        <w:rPr>
          <w:lang w:val="en-US"/>
        </w:rPr>
        <w:t> </w:t>
      </w:r>
    </w:p>
    <w:p w:rsidR="004029A8" w:rsidRDefault="000C4F8E">
      <w:pPr>
        <w:pStyle w:val="Textbody"/>
        <w:rPr>
          <w:sz w:val="36"/>
          <w:szCs w:val="36"/>
        </w:rPr>
      </w:pPr>
      <w:r w:rsidRPr="00674725">
        <w:rPr>
          <w:sz w:val="36"/>
          <w:szCs w:val="36"/>
          <w:lang w:val="en-US"/>
        </w:rPr>
        <w:t> </w:t>
      </w:r>
      <w:r>
        <w:rPr>
          <w:sz w:val="36"/>
          <w:szCs w:val="36"/>
        </w:rPr>
        <w:t xml:space="preserve">MCX115-2.0 </w:t>
      </w:r>
      <w:r>
        <w:rPr>
          <w:b/>
          <w:sz w:val="36"/>
          <w:szCs w:val="36"/>
        </w:rPr>
        <w:t>new</w:t>
      </w:r>
    </w:p>
    <w:p w:rsidR="004029A8" w:rsidRDefault="004029A8">
      <w:pPr>
        <w:pStyle w:val="Textbody"/>
      </w:pPr>
    </w:p>
    <w:p w:rsidR="004029A8" w:rsidRDefault="000C4F8E">
      <w:pPr>
        <w:pStyle w:val="Textbody"/>
      </w:pPr>
      <w:r>
        <w:rPr>
          <w:noProof/>
        </w:rPr>
        <w:drawing>
          <wp:inline distT="0" distB="0" distL="0" distR="0">
            <wp:extent cx="2381399" cy="1790640"/>
            <wp:effectExtent l="0" t="0" r="0" b="60"/>
            <wp:docPr id="3" name="gráficos10" title="Coaxial &amp; Triaxial - MCX115-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9">
                      <a:lum/>
                      <a:alphaModFix/>
                    </a:blip>
                    <a:srcRect/>
                    <a:stretch>
                      <a:fillRect/>
                    </a:stretch>
                  </pic:blipFill>
                  <pic:spPr>
                    <a:xfrm>
                      <a:off x="0" y="0"/>
                      <a:ext cx="2381399" cy="1790640"/>
                    </a:xfrm>
                    <a:prstGeom prst="rect">
                      <a:avLst/>
                    </a:prstGeom>
                    <a:ln>
                      <a:noFill/>
                      <a:prstDash/>
                    </a:ln>
                  </pic:spPr>
                </pic:pic>
              </a:graphicData>
            </a:graphic>
          </wp:inline>
        </w:drawing>
      </w:r>
    </w:p>
    <w:p w:rsidR="004029A8" w:rsidRDefault="004029A8">
      <w:pPr>
        <w:pStyle w:val="Ttulo3"/>
        <w:rPr>
          <w:color w:val="FF0000"/>
        </w:rPr>
      </w:pPr>
    </w:p>
    <w:p w:rsidR="004029A8" w:rsidRDefault="000C4F8E">
      <w:pPr>
        <w:pStyle w:val="Textbody"/>
        <w:rPr>
          <w:b/>
        </w:rPr>
      </w:pPr>
      <w:r>
        <w:rPr>
          <w:b/>
        </w:rPr>
        <w:t>Features:</w:t>
      </w:r>
    </w:p>
    <w:p w:rsidR="004029A8" w:rsidRPr="00674725" w:rsidRDefault="000C4F8E">
      <w:pPr>
        <w:pStyle w:val="Textbody"/>
        <w:numPr>
          <w:ilvl w:val="0"/>
          <w:numId w:val="3"/>
        </w:numPr>
        <w:spacing w:after="0"/>
        <w:rPr>
          <w:lang w:val="en-US"/>
        </w:rPr>
      </w:pPr>
      <w:r w:rsidRPr="00674725">
        <w:rPr>
          <w:lang w:val="en-US"/>
        </w:rPr>
        <w:t>Triaxial point source system providing coherent wave front           </w:t>
      </w:r>
    </w:p>
    <w:p w:rsidR="004029A8" w:rsidRDefault="000C4F8E">
      <w:pPr>
        <w:pStyle w:val="Textbody"/>
        <w:numPr>
          <w:ilvl w:val="0"/>
          <w:numId w:val="3"/>
        </w:numPr>
        <w:spacing w:after="0"/>
      </w:pPr>
      <w:r>
        <w:t>15”/2” Coaxial  loudspeaker</w:t>
      </w:r>
    </w:p>
    <w:p w:rsidR="004029A8" w:rsidRDefault="000C4F8E">
      <w:pPr>
        <w:pStyle w:val="Textbody"/>
        <w:numPr>
          <w:ilvl w:val="0"/>
          <w:numId w:val="3"/>
        </w:numPr>
        <w:spacing w:after="0"/>
      </w:pPr>
      <w:r>
        <w:t>High power handling of 880w</w:t>
      </w:r>
    </w:p>
    <w:p w:rsidR="004029A8" w:rsidRDefault="000C4F8E">
      <w:pPr>
        <w:pStyle w:val="Textbody"/>
        <w:numPr>
          <w:ilvl w:val="0"/>
          <w:numId w:val="3"/>
        </w:numPr>
        <w:spacing w:after="0"/>
      </w:pPr>
      <w:r>
        <w:t>60° conical Constant Directivity Coverage Horn</w:t>
      </w:r>
    </w:p>
    <w:p w:rsidR="004029A8" w:rsidRDefault="000C4F8E">
      <w:pPr>
        <w:pStyle w:val="Textbody"/>
        <w:numPr>
          <w:ilvl w:val="0"/>
          <w:numId w:val="3"/>
        </w:numPr>
        <w:spacing w:after="0"/>
      </w:pPr>
      <w:r>
        <w:t>Superb quality sound</w:t>
      </w:r>
    </w:p>
    <w:p w:rsidR="004029A8" w:rsidRPr="00674725" w:rsidRDefault="000C4F8E">
      <w:pPr>
        <w:pStyle w:val="Textbody"/>
        <w:numPr>
          <w:ilvl w:val="0"/>
          <w:numId w:val="3"/>
        </w:numPr>
        <w:rPr>
          <w:lang w:val="en-US"/>
        </w:rPr>
      </w:pPr>
      <w:r w:rsidRPr="00674725">
        <w:rPr>
          <w:lang w:val="en-US"/>
        </w:rPr>
        <w:t>Designed for both: </w:t>
      </w:r>
      <w:r w:rsidRPr="00674725">
        <w:rPr>
          <w:lang w:val="en-US"/>
        </w:rPr>
        <w:t xml:space="preserve"> PA and stage monitoring</w:t>
      </w:r>
    </w:p>
    <w:p w:rsidR="004029A8" w:rsidRPr="00674725" w:rsidRDefault="004029A8">
      <w:pPr>
        <w:pStyle w:val="Textbody"/>
        <w:rPr>
          <w:lang w:val="en-US"/>
        </w:rPr>
      </w:pPr>
    </w:p>
    <w:p w:rsidR="004029A8" w:rsidRDefault="000C4F8E">
      <w:pPr>
        <w:pStyle w:val="Ttulo1"/>
        <w:rPr>
          <w:b w:val="0"/>
          <w:bCs w:val="0"/>
        </w:rPr>
      </w:pPr>
      <w:r>
        <w:rPr>
          <w:b w:val="0"/>
          <w:bCs w:val="0"/>
        </w:rPr>
        <w:lastRenderedPageBreak/>
        <w:t xml:space="preserve">TCX118 </w:t>
      </w:r>
      <w:r>
        <w:rPr>
          <w:bCs w:val="0"/>
        </w:rPr>
        <w:t>new</w:t>
      </w:r>
    </w:p>
    <w:p w:rsidR="004029A8" w:rsidRDefault="004029A8">
      <w:pPr>
        <w:pStyle w:val="Textbody"/>
      </w:pPr>
    </w:p>
    <w:p w:rsidR="004029A8" w:rsidRDefault="000C4F8E">
      <w:pPr>
        <w:pStyle w:val="Textbody"/>
      </w:pPr>
      <w:r>
        <w:rPr>
          <w:noProof/>
        </w:rPr>
        <w:drawing>
          <wp:inline distT="0" distB="0" distL="0" distR="0">
            <wp:extent cx="1476360" cy="1790640"/>
            <wp:effectExtent l="0" t="0" r="0" b="60"/>
            <wp:docPr id="4" name="gráficos11" title="Coaxial &amp; Triaxial - TCX1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0">
                      <a:lum/>
                      <a:alphaModFix/>
                    </a:blip>
                    <a:srcRect/>
                    <a:stretch>
                      <a:fillRect/>
                    </a:stretch>
                  </pic:blipFill>
                  <pic:spPr>
                    <a:xfrm>
                      <a:off x="0" y="0"/>
                      <a:ext cx="1476360" cy="1790640"/>
                    </a:xfrm>
                    <a:prstGeom prst="rect">
                      <a:avLst/>
                    </a:prstGeom>
                    <a:ln>
                      <a:noFill/>
                      <a:prstDash/>
                    </a:ln>
                  </pic:spPr>
                </pic:pic>
              </a:graphicData>
            </a:graphic>
          </wp:inline>
        </w:drawing>
      </w:r>
    </w:p>
    <w:p w:rsidR="004029A8" w:rsidRDefault="004029A8">
      <w:pPr>
        <w:pStyle w:val="Ttulo3"/>
        <w:rPr>
          <w:color w:val="FF0000"/>
        </w:rPr>
      </w:pPr>
    </w:p>
    <w:p w:rsidR="004029A8" w:rsidRDefault="000C4F8E">
      <w:pPr>
        <w:pStyle w:val="Textbody"/>
        <w:rPr>
          <w:b/>
        </w:rPr>
      </w:pPr>
      <w:r>
        <w:rPr>
          <w:b/>
        </w:rPr>
        <w:t>Features:</w:t>
      </w:r>
    </w:p>
    <w:p w:rsidR="004029A8" w:rsidRPr="00674725" w:rsidRDefault="000C4F8E">
      <w:pPr>
        <w:pStyle w:val="Textbody"/>
        <w:numPr>
          <w:ilvl w:val="0"/>
          <w:numId w:val="4"/>
        </w:numPr>
        <w:spacing w:after="0"/>
        <w:rPr>
          <w:lang w:val="en-US"/>
        </w:rPr>
      </w:pPr>
      <w:r w:rsidRPr="00674725">
        <w:rPr>
          <w:lang w:val="en-US"/>
        </w:rPr>
        <w:t>Single point source system providing coherent wave front           </w:t>
      </w:r>
    </w:p>
    <w:p w:rsidR="004029A8" w:rsidRDefault="000C4F8E">
      <w:pPr>
        <w:pStyle w:val="Textbody"/>
        <w:numPr>
          <w:ilvl w:val="0"/>
          <w:numId w:val="4"/>
        </w:numPr>
        <w:spacing w:after="0"/>
      </w:pPr>
      <w:r>
        <w:t>18”/2” coaxial  loudspeaker</w:t>
      </w:r>
    </w:p>
    <w:p w:rsidR="004029A8" w:rsidRDefault="000C4F8E">
      <w:pPr>
        <w:pStyle w:val="Textbody"/>
        <w:numPr>
          <w:ilvl w:val="0"/>
          <w:numId w:val="4"/>
        </w:numPr>
        <w:spacing w:after="0"/>
      </w:pPr>
      <w:r>
        <w:t>High power handling of 1000w</w:t>
      </w:r>
    </w:p>
    <w:p w:rsidR="004029A8" w:rsidRDefault="000C4F8E">
      <w:pPr>
        <w:pStyle w:val="Textbody"/>
        <w:numPr>
          <w:ilvl w:val="0"/>
          <w:numId w:val="4"/>
        </w:numPr>
        <w:spacing w:after="0"/>
      </w:pPr>
      <w:r>
        <w:t>90° x 40° Constant Directivity Coverage Horn</w:t>
      </w:r>
    </w:p>
    <w:p w:rsidR="004029A8" w:rsidRDefault="000C4F8E">
      <w:pPr>
        <w:pStyle w:val="Textbody"/>
        <w:numPr>
          <w:ilvl w:val="0"/>
          <w:numId w:val="4"/>
        </w:numPr>
        <w:spacing w:after="0"/>
      </w:pPr>
      <w:r>
        <w:t>Superb quality sound</w:t>
      </w:r>
    </w:p>
    <w:p w:rsidR="004029A8" w:rsidRDefault="000C4F8E">
      <w:pPr>
        <w:pStyle w:val="Textbody"/>
        <w:numPr>
          <w:ilvl w:val="0"/>
          <w:numId w:val="4"/>
        </w:numPr>
      </w:pPr>
      <w:r>
        <w:t xml:space="preserve">Designed for </w:t>
      </w:r>
      <w:r>
        <w:t>both: PA</w:t>
      </w:r>
    </w:p>
    <w:p w:rsidR="004029A8" w:rsidRPr="00674725" w:rsidRDefault="000C4F8E">
      <w:pPr>
        <w:pStyle w:val="Textbody"/>
        <w:spacing w:after="0"/>
        <w:rPr>
          <w:lang w:val="en-US"/>
        </w:rPr>
      </w:pPr>
      <w:r w:rsidRPr="00674725">
        <w:rPr>
          <w:lang w:val="en-US"/>
        </w:rPr>
        <w:t>The Clear Sound  TCX118 is a full range 3-way Triaxial  loudspeaker system that features a high power 18" cone driver and a 2" coaxial  driver coupled to a 90° x 40° waveguide. As a three way system, the TCX118 may be driven passively or with bi-a</w:t>
      </w:r>
      <w:r w:rsidRPr="00674725">
        <w:rPr>
          <w:lang w:val="en-US"/>
        </w:rPr>
        <w:t>mplification to provide extremely high acoustic output. </w:t>
      </w:r>
    </w:p>
    <w:p w:rsidR="004029A8" w:rsidRDefault="000C4F8E">
      <w:pPr>
        <w:pStyle w:val="Textbody"/>
        <w:spacing w:line="210" w:lineRule="atLeast"/>
        <w:rPr>
          <w:rFonts w:ascii="Arial" w:hAnsi="Arial"/>
          <w:color w:val="494A4C"/>
          <w:sz w:val="16"/>
        </w:rPr>
      </w:pPr>
      <w:r>
        <w:rPr>
          <w:rFonts w:ascii="Arial" w:hAnsi="Arial"/>
          <w:color w:val="494A4C"/>
          <w:sz w:val="16"/>
        </w:rPr>
        <w:t>. </w:t>
      </w: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spacing w:line="210" w:lineRule="atLeast"/>
        <w:rPr>
          <w:rFonts w:ascii="Arial" w:hAnsi="Arial"/>
          <w:color w:val="494A4C"/>
          <w:sz w:val="16"/>
        </w:rPr>
      </w:pPr>
    </w:p>
    <w:p w:rsidR="004029A8" w:rsidRDefault="004029A8">
      <w:pPr>
        <w:pStyle w:val="Textbody"/>
      </w:pPr>
    </w:p>
    <w:p w:rsidR="004029A8" w:rsidRDefault="000C4F8E">
      <w:pPr>
        <w:pStyle w:val="Textbody"/>
        <w:jc w:val="center"/>
        <w:rPr>
          <w:b/>
          <w:bCs/>
          <w:sz w:val="36"/>
          <w:szCs w:val="36"/>
        </w:rPr>
      </w:pPr>
      <w:r>
        <w:rPr>
          <w:b/>
          <w:bCs/>
          <w:sz w:val="36"/>
          <w:szCs w:val="36"/>
        </w:rPr>
        <w:t>INSTALACIÓN FIJA</w:t>
      </w:r>
    </w:p>
    <w:p w:rsidR="004029A8" w:rsidRDefault="004029A8">
      <w:pPr>
        <w:pStyle w:val="Textbody"/>
      </w:pPr>
    </w:p>
    <w:p w:rsidR="004029A8" w:rsidRDefault="000C4F8E">
      <w:pPr>
        <w:pStyle w:val="Ttulo1"/>
        <w:rPr>
          <w:b w:val="0"/>
          <w:bCs w:val="0"/>
        </w:rPr>
      </w:pPr>
      <w:r>
        <w:rPr>
          <w:b w:val="0"/>
          <w:bCs w:val="0"/>
        </w:rPr>
        <w:lastRenderedPageBreak/>
        <w:t>CF 08</w:t>
      </w:r>
    </w:p>
    <w:p w:rsidR="004029A8" w:rsidRDefault="004029A8">
      <w:pPr>
        <w:pStyle w:val="Textbody"/>
      </w:pPr>
    </w:p>
    <w:p w:rsidR="004029A8" w:rsidRDefault="000C4F8E">
      <w:pPr>
        <w:pStyle w:val="Textbody"/>
      </w:pPr>
      <w:r>
        <w:rPr>
          <w:noProof/>
        </w:rPr>
        <w:drawing>
          <wp:inline distT="0" distB="0" distL="0" distR="0">
            <wp:extent cx="1905120" cy="1533600"/>
            <wp:effectExtent l="0" t="0" r="0" b="9450"/>
            <wp:docPr id="5" name="gráficos12" title="Club Fixed Series - CF 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1">
                      <a:lum/>
                      <a:alphaModFix/>
                    </a:blip>
                    <a:srcRect/>
                    <a:stretch>
                      <a:fillRect/>
                    </a:stretch>
                  </pic:blipFill>
                  <pic:spPr>
                    <a:xfrm>
                      <a:off x="0" y="0"/>
                      <a:ext cx="1905120" cy="1533600"/>
                    </a:xfrm>
                    <a:prstGeom prst="rect">
                      <a:avLst/>
                    </a:prstGeom>
                    <a:ln>
                      <a:noFill/>
                      <a:prstDash/>
                    </a:ln>
                  </pic:spPr>
                </pic:pic>
              </a:graphicData>
            </a:graphic>
          </wp:inline>
        </w:drawing>
      </w:r>
    </w:p>
    <w:p w:rsidR="004029A8" w:rsidRDefault="004029A8">
      <w:pPr>
        <w:pStyle w:val="Ttulo3"/>
      </w:pPr>
    </w:p>
    <w:p w:rsidR="004029A8" w:rsidRDefault="000C4F8E">
      <w:pPr>
        <w:pStyle w:val="Textbody"/>
      </w:pPr>
      <w:r>
        <w:rPr>
          <w:rStyle w:val="StrongEmphasis"/>
        </w:rPr>
        <w:t>Features:</w:t>
      </w:r>
    </w:p>
    <w:p w:rsidR="004029A8" w:rsidRDefault="000C4F8E">
      <w:pPr>
        <w:pStyle w:val="Textbody"/>
      </w:pPr>
      <w:r>
        <w:t> </w:t>
      </w:r>
    </w:p>
    <w:p w:rsidR="004029A8" w:rsidRPr="00674725" w:rsidRDefault="000C4F8E">
      <w:pPr>
        <w:pStyle w:val="Textbody"/>
        <w:numPr>
          <w:ilvl w:val="0"/>
          <w:numId w:val="5"/>
        </w:numPr>
        <w:spacing w:after="0"/>
        <w:rPr>
          <w:lang w:val="en-US"/>
        </w:rPr>
      </w:pPr>
      <w:r w:rsidRPr="00674725">
        <w:rPr>
          <w:lang w:val="en-US"/>
        </w:rPr>
        <w:t>2-way compact versatile full range system</w:t>
      </w:r>
    </w:p>
    <w:p w:rsidR="004029A8" w:rsidRDefault="000C4F8E">
      <w:pPr>
        <w:pStyle w:val="Textbody"/>
        <w:numPr>
          <w:ilvl w:val="0"/>
          <w:numId w:val="5"/>
        </w:numPr>
        <w:spacing w:after="0"/>
      </w:pPr>
      <w:r>
        <w:t>High power handling of 300 W</w:t>
      </w:r>
    </w:p>
    <w:p w:rsidR="004029A8" w:rsidRDefault="000C4F8E">
      <w:pPr>
        <w:pStyle w:val="Textbody"/>
        <w:numPr>
          <w:ilvl w:val="0"/>
          <w:numId w:val="5"/>
        </w:numPr>
      </w:pPr>
      <w:r>
        <w:t>1"  compression driver</w:t>
      </w:r>
    </w:p>
    <w:p w:rsidR="004029A8" w:rsidRDefault="000C4F8E">
      <w:pPr>
        <w:pStyle w:val="Textbody"/>
      </w:pPr>
      <w:r>
        <w:t> </w:t>
      </w:r>
    </w:p>
    <w:p w:rsidR="004029A8" w:rsidRDefault="000C4F8E">
      <w:pPr>
        <w:pStyle w:val="Ttulo1"/>
      </w:pPr>
      <w:r>
        <w:t>CF 110</w:t>
      </w:r>
    </w:p>
    <w:p w:rsidR="004029A8" w:rsidRDefault="004029A8">
      <w:pPr>
        <w:pStyle w:val="Textbody"/>
      </w:pPr>
    </w:p>
    <w:p w:rsidR="004029A8" w:rsidRDefault="000C4F8E">
      <w:pPr>
        <w:pStyle w:val="Textbody"/>
        <w:numPr>
          <w:ilvl w:val="0"/>
          <w:numId w:val="6"/>
        </w:numPr>
        <w:spacing w:after="0"/>
      </w:pPr>
      <w:r>
        <w:t>2-way  full range</w:t>
      </w:r>
    </w:p>
    <w:p w:rsidR="004029A8" w:rsidRDefault="000C4F8E">
      <w:pPr>
        <w:pStyle w:val="Textbody"/>
        <w:numPr>
          <w:ilvl w:val="0"/>
          <w:numId w:val="6"/>
        </w:numPr>
      </w:pPr>
      <w:r>
        <w:t>400 W RMS</w:t>
      </w:r>
    </w:p>
    <w:p w:rsidR="004029A8" w:rsidRPr="00674725" w:rsidRDefault="000C4F8E">
      <w:pPr>
        <w:pStyle w:val="Textbody"/>
        <w:rPr>
          <w:lang w:val="en-US"/>
        </w:rPr>
      </w:pPr>
      <w:r w:rsidRPr="00674725">
        <w:rPr>
          <w:lang w:val="en-US"/>
        </w:rPr>
        <w:br/>
      </w:r>
      <w:r w:rsidRPr="00674725">
        <w:rPr>
          <w:lang w:val="en-US"/>
        </w:rPr>
        <w:t>CF</w:t>
      </w:r>
      <w:r w:rsidRPr="00674725">
        <w:rPr>
          <w:lang w:val="en-US"/>
        </w:rPr>
        <w:t xml:space="preserve"> 110 is an exceptionally high-output full range system, suitable for premises with limited space and low-rise ceiling (pubs, restaurants, discotheques and night clubs). The system contains one 10" SD cone driver and 1" BMS high frequency driver.</w:t>
      </w:r>
    </w:p>
    <w:p w:rsidR="004029A8" w:rsidRPr="00674725" w:rsidRDefault="004029A8">
      <w:pPr>
        <w:pStyle w:val="Textbody"/>
        <w:rPr>
          <w:lang w:val="en-US"/>
        </w:rPr>
      </w:pPr>
    </w:p>
    <w:p w:rsidR="004029A8" w:rsidRPr="00674725" w:rsidRDefault="004029A8">
      <w:pPr>
        <w:pStyle w:val="Ttulo1"/>
        <w:rPr>
          <w:b w:val="0"/>
          <w:bCs w:val="0"/>
          <w:lang w:val="en-US"/>
        </w:rPr>
      </w:pPr>
    </w:p>
    <w:p w:rsidR="004029A8" w:rsidRDefault="000C4F8E">
      <w:pPr>
        <w:pStyle w:val="Ttulo1"/>
        <w:rPr>
          <w:b w:val="0"/>
          <w:bCs w:val="0"/>
        </w:rPr>
      </w:pPr>
      <w:r>
        <w:rPr>
          <w:b w:val="0"/>
          <w:bCs w:val="0"/>
        </w:rPr>
        <w:t>CF 112</w:t>
      </w:r>
    </w:p>
    <w:p w:rsidR="004029A8" w:rsidRDefault="000C4F8E">
      <w:pPr>
        <w:pStyle w:val="Textbody"/>
      </w:pPr>
      <w:r>
        <w:rPr>
          <w:noProof/>
        </w:rPr>
        <w:drawing>
          <wp:inline distT="0" distB="0" distL="0" distR="0">
            <wp:extent cx="2381399" cy="1866960"/>
            <wp:effectExtent l="0" t="0" r="0" b="0"/>
            <wp:docPr id="6" name="gráficos13" title="Club Fixed Series - CF 1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2">
                      <a:lum/>
                      <a:alphaModFix/>
                    </a:blip>
                    <a:srcRect/>
                    <a:stretch>
                      <a:fillRect/>
                    </a:stretch>
                  </pic:blipFill>
                  <pic:spPr>
                    <a:xfrm>
                      <a:off x="0" y="0"/>
                      <a:ext cx="2381399" cy="1866960"/>
                    </a:xfrm>
                    <a:prstGeom prst="rect">
                      <a:avLst/>
                    </a:prstGeom>
                    <a:ln>
                      <a:noFill/>
                      <a:prstDash/>
                    </a:ln>
                  </pic:spPr>
                </pic:pic>
              </a:graphicData>
            </a:graphic>
          </wp:inline>
        </w:drawing>
      </w:r>
    </w:p>
    <w:p w:rsidR="004029A8" w:rsidRDefault="004029A8">
      <w:pPr>
        <w:pStyle w:val="Ttulo3"/>
      </w:pPr>
    </w:p>
    <w:p w:rsidR="004029A8" w:rsidRDefault="000C4F8E">
      <w:pPr>
        <w:pStyle w:val="Textbody"/>
        <w:numPr>
          <w:ilvl w:val="0"/>
          <w:numId w:val="7"/>
        </w:numPr>
        <w:spacing w:after="0"/>
      </w:pPr>
      <w:r>
        <w:t>2-way  full range</w:t>
      </w:r>
    </w:p>
    <w:p w:rsidR="004029A8" w:rsidRDefault="000C4F8E">
      <w:pPr>
        <w:pStyle w:val="Textbody"/>
        <w:numPr>
          <w:ilvl w:val="0"/>
          <w:numId w:val="7"/>
        </w:numPr>
      </w:pPr>
      <w:r>
        <w:t>550 W RMS</w:t>
      </w:r>
    </w:p>
    <w:p w:rsidR="004029A8" w:rsidRPr="00674725" w:rsidRDefault="000C4F8E">
      <w:pPr>
        <w:pStyle w:val="Textbody"/>
        <w:rPr>
          <w:lang w:val="en-US"/>
        </w:rPr>
      </w:pPr>
      <w:r w:rsidRPr="00674725">
        <w:rPr>
          <w:lang w:val="en-US"/>
        </w:rPr>
        <w:br/>
      </w:r>
      <w:r w:rsidRPr="00674725">
        <w:rPr>
          <w:lang w:val="en-US"/>
        </w:rPr>
        <w:t>CF 112 is an exceptionally high-output full range system, suitable for premises with limited space and low-rise ceiling (pubs, restaurants, discotheques and night clubs). The system contains one 12" SD cone driver and 1" B</w:t>
      </w:r>
      <w:r w:rsidRPr="00674725">
        <w:rPr>
          <w:lang w:val="en-US"/>
        </w:rPr>
        <w:t>MS high frequency driver.</w:t>
      </w:r>
    </w:p>
    <w:p w:rsidR="004029A8" w:rsidRPr="00674725" w:rsidRDefault="004029A8">
      <w:pPr>
        <w:pStyle w:val="Textbody"/>
        <w:rPr>
          <w:lang w:val="en-US"/>
        </w:rPr>
      </w:pPr>
    </w:p>
    <w:p w:rsidR="004029A8" w:rsidRDefault="000C4F8E">
      <w:pPr>
        <w:pStyle w:val="Ttulo1"/>
        <w:rPr>
          <w:b w:val="0"/>
          <w:bCs w:val="0"/>
        </w:rPr>
      </w:pPr>
      <w:r>
        <w:rPr>
          <w:b w:val="0"/>
          <w:bCs w:val="0"/>
        </w:rPr>
        <w:t>CF 1510</w:t>
      </w:r>
    </w:p>
    <w:p w:rsidR="004029A8" w:rsidRDefault="004029A8">
      <w:pPr>
        <w:pStyle w:val="Textbody"/>
      </w:pPr>
    </w:p>
    <w:p w:rsidR="004029A8" w:rsidRDefault="000C4F8E">
      <w:pPr>
        <w:pStyle w:val="Textbody"/>
      </w:pPr>
      <w:r>
        <w:rPr>
          <w:noProof/>
        </w:rPr>
        <w:drawing>
          <wp:inline distT="0" distB="0" distL="0" distR="0">
            <wp:extent cx="2381399" cy="1790640"/>
            <wp:effectExtent l="0" t="0" r="0" b="60"/>
            <wp:docPr id="7" name="gráficos14" title="Club Fixed Series - CF 15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3">
                      <a:lum/>
                      <a:alphaModFix/>
                    </a:blip>
                    <a:srcRect/>
                    <a:stretch>
                      <a:fillRect/>
                    </a:stretch>
                  </pic:blipFill>
                  <pic:spPr>
                    <a:xfrm>
                      <a:off x="0" y="0"/>
                      <a:ext cx="2381399" cy="1790640"/>
                    </a:xfrm>
                    <a:prstGeom prst="rect">
                      <a:avLst/>
                    </a:prstGeom>
                    <a:ln>
                      <a:noFill/>
                      <a:prstDash/>
                    </a:ln>
                  </pic:spPr>
                </pic:pic>
              </a:graphicData>
            </a:graphic>
          </wp:inline>
        </w:drawing>
      </w:r>
    </w:p>
    <w:p w:rsidR="004029A8" w:rsidRDefault="004029A8">
      <w:pPr>
        <w:pStyle w:val="Ttulo3"/>
      </w:pPr>
    </w:p>
    <w:p w:rsidR="004029A8" w:rsidRDefault="000C4F8E">
      <w:pPr>
        <w:pStyle w:val="Textbody"/>
        <w:numPr>
          <w:ilvl w:val="0"/>
          <w:numId w:val="8"/>
        </w:numPr>
        <w:spacing w:after="0"/>
      </w:pPr>
      <w:r>
        <w:t>3-way  full range</w:t>
      </w:r>
    </w:p>
    <w:p w:rsidR="004029A8" w:rsidRDefault="000C4F8E">
      <w:pPr>
        <w:pStyle w:val="Textbody"/>
        <w:numPr>
          <w:ilvl w:val="0"/>
          <w:numId w:val="8"/>
        </w:numPr>
      </w:pPr>
      <w:r>
        <w:t>1000W RMS</w:t>
      </w:r>
    </w:p>
    <w:p w:rsidR="004029A8" w:rsidRPr="00674725" w:rsidRDefault="000C4F8E">
      <w:pPr>
        <w:pStyle w:val="Textbody"/>
        <w:rPr>
          <w:lang w:val="en-US"/>
        </w:rPr>
      </w:pPr>
      <w:r w:rsidRPr="00674725">
        <w:rPr>
          <w:lang w:val="en-US"/>
        </w:rPr>
        <w:br/>
      </w:r>
      <w:r w:rsidRPr="00674725">
        <w:rPr>
          <w:lang w:val="en-US"/>
        </w:rPr>
        <w:t xml:space="preserve">CF 1510 is an exceptionally high-output full range system, suitable for premises with limited space and low-rise ceiling (pubs, restaurants, discotheques and night clubs). The system </w:t>
      </w:r>
      <w:r w:rsidRPr="00674725">
        <w:rPr>
          <w:lang w:val="en-US"/>
        </w:rPr>
        <w:t>contains one 15" SD cone driver, one 10" SD mid-bass cone driver and 1" BMS high frequency driver.</w:t>
      </w:r>
    </w:p>
    <w:p w:rsidR="004029A8" w:rsidRPr="00674725" w:rsidRDefault="004029A8">
      <w:pPr>
        <w:pStyle w:val="Textbody"/>
        <w:rPr>
          <w:lang w:val="en-US"/>
        </w:rPr>
      </w:pPr>
    </w:p>
    <w:p w:rsidR="004029A8" w:rsidRDefault="000C4F8E">
      <w:pPr>
        <w:pStyle w:val="Ttulo1"/>
      </w:pPr>
      <w:r>
        <w:t>CF 215W</w:t>
      </w:r>
    </w:p>
    <w:p w:rsidR="004029A8" w:rsidRDefault="000C4F8E">
      <w:pPr>
        <w:pStyle w:val="Textbody"/>
      </w:pPr>
      <w:r>
        <w:rPr>
          <w:noProof/>
        </w:rPr>
        <w:drawing>
          <wp:inline distT="0" distB="0" distL="0" distR="0">
            <wp:extent cx="3038400" cy="2219399"/>
            <wp:effectExtent l="0" t="0" r="0" b="9451"/>
            <wp:docPr id="8" name="gráficos15" title="Club Fixed Series - CF 215W"/>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4">
                      <a:lum/>
                      <a:alphaModFix/>
                    </a:blip>
                    <a:srcRect/>
                    <a:stretch>
                      <a:fillRect/>
                    </a:stretch>
                  </pic:blipFill>
                  <pic:spPr>
                    <a:xfrm>
                      <a:off x="0" y="0"/>
                      <a:ext cx="3038400" cy="2219399"/>
                    </a:xfrm>
                    <a:prstGeom prst="rect">
                      <a:avLst/>
                    </a:prstGeom>
                    <a:ln>
                      <a:noFill/>
                      <a:prstDash/>
                    </a:ln>
                  </pic:spPr>
                </pic:pic>
              </a:graphicData>
            </a:graphic>
          </wp:inline>
        </w:drawing>
      </w:r>
    </w:p>
    <w:p w:rsidR="004029A8" w:rsidRDefault="000C4F8E">
      <w:pPr>
        <w:pStyle w:val="Ttulo5"/>
      </w:pPr>
      <w:r>
        <w:lastRenderedPageBreak/>
        <w:t>Features:</w:t>
      </w:r>
    </w:p>
    <w:p w:rsidR="004029A8" w:rsidRDefault="000C4F8E">
      <w:pPr>
        <w:pStyle w:val="Textbody"/>
        <w:numPr>
          <w:ilvl w:val="0"/>
          <w:numId w:val="9"/>
        </w:numPr>
        <w:spacing w:after="0"/>
      </w:pPr>
      <w:r>
        <w:t>3-way  full range</w:t>
      </w:r>
    </w:p>
    <w:p w:rsidR="004029A8" w:rsidRDefault="000C4F8E">
      <w:pPr>
        <w:pStyle w:val="Textbody"/>
        <w:numPr>
          <w:ilvl w:val="0"/>
          <w:numId w:val="9"/>
        </w:numPr>
        <w:spacing w:after="0"/>
      </w:pPr>
      <w:r>
        <w:t>2000W RMS</w:t>
      </w:r>
    </w:p>
    <w:p w:rsidR="004029A8" w:rsidRDefault="000C4F8E">
      <w:pPr>
        <w:pStyle w:val="Textbody"/>
        <w:numPr>
          <w:ilvl w:val="0"/>
          <w:numId w:val="9"/>
        </w:numPr>
        <w:spacing w:after="0"/>
      </w:pPr>
      <w:r>
        <w:t>Bi-amplified operation</w:t>
      </w:r>
    </w:p>
    <w:p w:rsidR="004029A8" w:rsidRDefault="000C4F8E">
      <w:pPr>
        <w:pStyle w:val="Textbody"/>
        <w:numPr>
          <w:ilvl w:val="0"/>
          <w:numId w:val="9"/>
        </w:numPr>
      </w:pPr>
      <w:r>
        <w:t>Designed for fixed installation</w:t>
      </w:r>
    </w:p>
    <w:p w:rsidR="004029A8" w:rsidRPr="00674725" w:rsidRDefault="000C4F8E">
      <w:pPr>
        <w:pStyle w:val="Textbody"/>
        <w:rPr>
          <w:lang w:val="en-US"/>
        </w:rPr>
      </w:pPr>
      <w:r w:rsidRPr="00674725">
        <w:rPr>
          <w:lang w:val="en-US"/>
        </w:rPr>
        <w:br/>
      </w:r>
      <w:r w:rsidRPr="00674725">
        <w:rPr>
          <w:lang w:val="en-US"/>
        </w:rPr>
        <w:t>CF 215W is full range system, suitable for prem</w:t>
      </w:r>
      <w:r w:rsidRPr="00674725">
        <w:rPr>
          <w:lang w:val="en-US"/>
        </w:rPr>
        <w:t>ises with limited space where it is not possible to put subwoofers on the ground. The system contains two 15" SD cone drivers, one 10" SD mid-bass cone driver and 1" BMS high frequency driver.</w:t>
      </w:r>
    </w:p>
    <w:p w:rsidR="004029A8" w:rsidRDefault="000C4F8E">
      <w:pPr>
        <w:pStyle w:val="Ttulo1"/>
      </w:pPr>
      <w:r>
        <w:rPr>
          <w:b w:val="0"/>
          <w:bCs w:val="0"/>
        </w:rPr>
        <w:t>CLR 208</w:t>
      </w:r>
    </w:p>
    <w:p w:rsidR="004029A8" w:rsidRDefault="004029A8">
      <w:pPr>
        <w:pStyle w:val="Textbody"/>
      </w:pPr>
    </w:p>
    <w:p w:rsidR="004029A8" w:rsidRDefault="000C4F8E">
      <w:pPr>
        <w:pStyle w:val="Textbody"/>
      </w:pPr>
      <w:r>
        <w:rPr>
          <w:noProof/>
        </w:rPr>
        <w:drawing>
          <wp:inline distT="0" distB="0" distL="0" distR="0">
            <wp:extent cx="2174760" cy="3141359"/>
            <wp:effectExtent l="0" t="0" r="0" b="1891"/>
            <wp:docPr id="9" name="gráficos16" title="Club Fixed Series - CLR 2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5">
                      <a:lum/>
                      <a:alphaModFix/>
                    </a:blip>
                    <a:srcRect/>
                    <a:stretch>
                      <a:fillRect/>
                    </a:stretch>
                  </pic:blipFill>
                  <pic:spPr>
                    <a:xfrm>
                      <a:off x="0" y="0"/>
                      <a:ext cx="2174760" cy="3141359"/>
                    </a:xfrm>
                    <a:prstGeom prst="rect">
                      <a:avLst/>
                    </a:prstGeom>
                    <a:ln>
                      <a:noFill/>
                      <a:prstDash/>
                    </a:ln>
                  </pic:spPr>
                </pic:pic>
              </a:graphicData>
            </a:graphic>
          </wp:inline>
        </w:drawing>
      </w:r>
    </w:p>
    <w:p w:rsidR="004029A8" w:rsidRDefault="000C4F8E">
      <w:pPr>
        <w:pStyle w:val="Ttulo5"/>
      </w:pPr>
      <w:r>
        <w:t>Features:</w:t>
      </w:r>
    </w:p>
    <w:p w:rsidR="004029A8" w:rsidRDefault="000C4F8E">
      <w:pPr>
        <w:pStyle w:val="Textbody"/>
        <w:numPr>
          <w:ilvl w:val="0"/>
          <w:numId w:val="10"/>
        </w:numPr>
        <w:spacing w:after="0"/>
      </w:pPr>
      <w:r>
        <w:t>500W rms</w:t>
      </w:r>
    </w:p>
    <w:p w:rsidR="004029A8" w:rsidRDefault="000C4F8E">
      <w:pPr>
        <w:pStyle w:val="Textbody"/>
        <w:numPr>
          <w:ilvl w:val="0"/>
          <w:numId w:val="10"/>
        </w:numPr>
        <w:spacing w:after="0"/>
      </w:pPr>
      <w:r>
        <w:t>2-way  full range</w:t>
      </w:r>
    </w:p>
    <w:p w:rsidR="004029A8" w:rsidRDefault="000C4F8E">
      <w:pPr>
        <w:pStyle w:val="Textbody"/>
        <w:numPr>
          <w:ilvl w:val="0"/>
          <w:numId w:val="10"/>
        </w:numPr>
        <w:spacing w:after="0"/>
      </w:pPr>
      <w:r>
        <w:t>Passive or b</w:t>
      </w:r>
      <w:r>
        <w:t>i-amplified operation</w:t>
      </w:r>
    </w:p>
    <w:p w:rsidR="004029A8" w:rsidRPr="00674725" w:rsidRDefault="000C4F8E">
      <w:pPr>
        <w:pStyle w:val="Textbody"/>
        <w:numPr>
          <w:ilvl w:val="0"/>
          <w:numId w:val="10"/>
        </w:numPr>
        <w:rPr>
          <w:lang w:val="en-US"/>
        </w:rPr>
      </w:pPr>
      <w:r w:rsidRPr="00674725">
        <w:rPr>
          <w:lang w:val="en-US"/>
        </w:rPr>
        <w:t>Designed for fixed installation and touring</w:t>
      </w:r>
    </w:p>
    <w:p w:rsidR="004029A8" w:rsidRPr="00674725" w:rsidRDefault="000C4F8E">
      <w:pPr>
        <w:pStyle w:val="Textbody"/>
        <w:rPr>
          <w:lang w:val="en-US"/>
        </w:rPr>
      </w:pPr>
      <w:r w:rsidRPr="00674725">
        <w:rPr>
          <w:rStyle w:val="StrongEmphasis"/>
          <w:lang w:val="en-US"/>
        </w:rPr>
        <w:t>CLR 208 </w:t>
      </w:r>
      <w:r w:rsidRPr="00674725">
        <w:rPr>
          <w:lang w:val="en-US"/>
        </w:rPr>
        <w:t xml:space="preserve"> is very suitable for small clubs and piano bars. It contains two 8" SD cone drivers and two 1" BMS high frequency drivers. It is very good choice because of its 180° coverage.</w:t>
      </w:r>
    </w:p>
    <w:p w:rsidR="004029A8" w:rsidRPr="00674725" w:rsidRDefault="004029A8">
      <w:pPr>
        <w:pStyle w:val="Textbody"/>
        <w:rPr>
          <w:lang w:val="en-US"/>
        </w:rPr>
      </w:pPr>
    </w:p>
    <w:p w:rsidR="004029A8" w:rsidRPr="00674725" w:rsidRDefault="000C4F8E">
      <w:pPr>
        <w:pStyle w:val="Ttulo1"/>
        <w:rPr>
          <w:lang w:val="en-US"/>
        </w:rPr>
      </w:pPr>
      <w:r w:rsidRPr="00674725">
        <w:rPr>
          <w:lang w:val="en-US"/>
        </w:rPr>
        <w:lastRenderedPageBreak/>
        <w:t>CLR 312</w:t>
      </w:r>
    </w:p>
    <w:p w:rsidR="004029A8" w:rsidRDefault="000C4F8E">
      <w:pPr>
        <w:pStyle w:val="Textbody"/>
      </w:pPr>
      <w:r>
        <w:rPr>
          <w:noProof/>
        </w:rPr>
        <w:drawing>
          <wp:inline distT="0" distB="0" distL="0" distR="0">
            <wp:extent cx="1905120" cy="1467000"/>
            <wp:effectExtent l="0" t="0" r="0" b="0"/>
            <wp:docPr id="10" name="gráficos17" title="Club Fixed Series - CLR 3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6">
                      <a:lum/>
                      <a:alphaModFix/>
                    </a:blip>
                    <a:srcRect/>
                    <a:stretch>
                      <a:fillRect/>
                    </a:stretch>
                  </pic:blipFill>
                  <pic:spPr>
                    <a:xfrm>
                      <a:off x="0" y="0"/>
                      <a:ext cx="1905120" cy="1467000"/>
                    </a:xfrm>
                    <a:prstGeom prst="rect">
                      <a:avLst/>
                    </a:prstGeom>
                    <a:ln>
                      <a:noFill/>
                      <a:prstDash/>
                    </a:ln>
                  </pic:spPr>
                </pic:pic>
              </a:graphicData>
            </a:graphic>
          </wp:inline>
        </w:drawing>
      </w:r>
    </w:p>
    <w:p w:rsidR="004029A8" w:rsidRDefault="004029A8">
      <w:pPr>
        <w:pStyle w:val="Ttulo3"/>
      </w:pPr>
    </w:p>
    <w:p w:rsidR="004029A8" w:rsidRDefault="000C4F8E">
      <w:pPr>
        <w:pStyle w:val="Ttulo1"/>
      </w:pPr>
      <w:r>
        <w:t>Features:</w:t>
      </w:r>
    </w:p>
    <w:p w:rsidR="004029A8" w:rsidRDefault="000C4F8E">
      <w:pPr>
        <w:pStyle w:val="Textbody"/>
        <w:numPr>
          <w:ilvl w:val="0"/>
          <w:numId w:val="11"/>
        </w:numPr>
        <w:spacing w:after="0"/>
      </w:pPr>
      <w:r>
        <w:t>2-way  full range system</w:t>
      </w:r>
    </w:p>
    <w:p w:rsidR="004029A8" w:rsidRPr="00674725" w:rsidRDefault="000C4F8E">
      <w:pPr>
        <w:pStyle w:val="Textbody"/>
        <w:numPr>
          <w:ilvl w:val="0"/>
          <w:numId w:val="11"/>
        </w:numPr>
        <w:spacing w:after="0"/>
        <w:rPr>
          <w:lang w:val="en-US"/>
        </w:rPr>
      </w:pPr>
      <w:r w:rsidRPr="00674725">
        <w:rPr>
          <w:lang w:val="en-US"/>
        </w:rPr>
        <w:t>Very high SPL from 80-Hz-22kHz</w:t>
      </w:r>
    </w:p>
    <w:p w:rsidR="004029A8" w:rsidRDefault="000C4F8E">
      <w:pPr>
        <w:pStyle w:val="Textbody"/>
        <w:numPr>
          <w:ilvl w:val="0"/>
          <w:numId w:val="11"/>
        </w:numPr>
        <w:spacing w:after="0"/>
      </w:pPr>
      <w:r>
        <w:t>120° multihorn</w:t>
      </w:r>
    </w:p>
    <w:p w:rsidR="004029A8" w:rsidRDefault="000C4F8E">
      <w:pPr>
        <w:pStyle w:val="Textbody"/>
        <w:numPr>
          <w:ilvl w:val="0"/>
          <w:numId w:val="11"/>
        </w:numPr>
        <w:spacing w:after="0"/>
      </w:pPr>
      <w:r>
        <w:t>bi-amp operation</w:t>
      </w:r>
    </w:p>
    <w:p w:rsidR="004029A8" w:rsidRDefault="000C4F8E">
      <w:pPr>
        <w:pStyle w:val="Textbody"/>
        <w:numPr>
          <w:ilvl w:val="0"/>
          <w:numId w:val="11"/>
        </w:numPr>
      </w:pPr>
      <w:r>
        <w:t>Designed for fixed installation</w:t>
      </w:r>
    </w:p>
    <w:p w:rsidR="004029A8" w:rsidRDefault="004029A8">
      <w:pPr>
        <w:pStyle w:val="Textbody"/>
      </w:pPr>
    </w:p>
    <w:p w:rsidR="004029A8" w:rsidRDefault="000C4F8E">
      <w:pPr>
        <w:pStyle w:val="Ttulo1"/>
      </w:pPr>
      <w:r>
        <w:t>CLR 408</w:t>
      </w:r>
    </w:p>
    <w:p w:rsidR="004029A8" w:rsidRDefault="000C4F8E">
      <w:pPr>
        <w:pStyle w:val="Textbody"/>
      </w:pPr>
      <w:r>
        <w:rPr>
          <w:noProof/>
        </w:rPr>
        <w:drawing>
          <wp:inline distT="0" distB="0" distL="0" distR="0">
            <wp:extent cx="2019240" cy="2057400"/>
            <wp:effectExtent l="0" t="0" r="60" b="0"/>
            <wp:docPr id="11" name="gráficos18" title="Club Fixed Series - CLR 4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7">
                      <a:lum/>
                      <a:alphaModFix/>
                    </a:blip>
                    <a:srcRect/>
                    <a:stretch>
                      <a:fillRect/>
                    </a:stretch>
                  </pic:blipFill>
                  <pic:spPr>
                    <a:xfrm>
                      <a:off x="0" y="0"/>
                      <a:ext cx="2019240" cy="2057400"/>
                    </a:xfrm>
                    <a:prstGeom prst="rect">
                      <a:avLst/>
                    </a:prstGeom>
                    <a:ln>
                      <a:noFill/>
                      <a:prstDash/>
                    </a:ln>
                  </pic:spPr>
                </pic:pic>
              </a:graphicData>
            </a:graphic>
          </wp:inline>
        </w:drawing>
      </w:r>
    </w:p>
    <w:p w:rsidR="004029A8" w:rsidRDefault="004029A8">
      <w:pPr>
        <w:pStyle w:val="Ttulo3"/>
      </w:pPr>
    </w:p>
    <w:p w:rsidR="004029A8" w:rsidRDefault="000C4F8E">
      <w:pPr>
        <w:pStyle w:val="Textbody"/>
        <w:numPr>
          <w:ilvl w:val="0"/>
          <w:numId w:val="12"/>
        </w:numPr>
        <w:spacing w:after="0"/>
      </w:pPr>
      <w:r>
        <w:t>1000W rms</w:t>
      </w:r>
    </w:p>
    <w:p w:rsidR="004029A8" w:rsidRDefault="000C4F8E">
      <w:pPr>
        <w:pStyle w:val="Textbody"/>
        <w:numPr>
          <w:ilvl w:val="0"/>
          <w:numId w:val="12"/>
        </w:numPr>
      </w:pPr>
      <w:r>
        <w:t>2 - way full range</w:t>
      </w:r>
    </w:p>
    <w:p w:rsidR="004029A8" w:rsidRDefault="000C4F8E">
      <w:pPr>
        <w:pStyle w:val="Textbody"/>
      </w:pPr>
      <w:r>
        <w:t> </w:t>
      </w:r>
    </w:p>
    <w:p w:rsidR="004029A8" w:rsidRPr="00674725" w:rsidRDefault="000C4F8E">
      <w:pPr>
        <w:pStyle w:val="Textbody"/>
        <w:rPr>
          <w:lang w:val="en-US"/>
        </w:rPr>
      </w:pPr>
      <w:r w:rsidRPr="00674725">
        <w:rPr>
          <w:rStyle w:val="StrongEmphasis"/>
          <w:lang w:val="en-US"/>
        </w:rPr>
        <w:t>CLR 408</w:t>
      </w:r>
      <w:r w:rsidRPr="00674725">
        <w:rPr>
          <w:lang w:val="en-US"/>
        </w:rPr>
        <w:t xml:space="preserve"> is very suitable for clubs where the interior does not allow </w:t>
      </w:r>
      <w:r w:rsidRPr="00674725">
        <w:rPr>
          <w:lang w:val="en-US"/>
        </w:rPr>
        <w:t>any speakers to be put on the walls. It contains four 8" SD cone drivers and four 1" BMS high frequency drivers. CLR is an excellent choice because of its 360° coverage.</w:t>
      </w:r>
    </w:p>
    <w:p w:rsidR="004029A8" w:rsidRPr="00674725" w:rsidRDefault="004029A8">
      <w:pPr>
        <w:pStyle w:val="Textbody"/>
        <w:rPr>
          <w:lang w:val="en-US"/>
        </w:rPr>
      </w:pPr>
    </w:p>
    <w:p w:rsidR="004029A8" w:rsidRPr="00674725" w:rsidRDefault="000C4F8E">
      <w:pPr>
        <w:pStyle w:val="Ttulo1"/>
        <w:rPr>
          <w:lang w:val="en-US"/>
        </w:rPr>
      </w:pPr>
      <w:r w:rsidRPr="00674725">
        <w:rPr>
          <w:lang w:val="en-US"/>
        </w:rPr>
        <w:lastRenderedPageBreak/>
        <w:t>CLR 612</w:t>
      </w:r>
    </w:p>
    <w:p w:rsidR="004029A8" w:rsidRDefault="000C4F8E">
      <w:pPr>
        <w:pStyle w:val="Textbody"/>
      </w:pPr>
      <w:r>
        <w:rPr>
          <w:noProof/>
        </w:rPr>
        <w:drawing>
          <wp:inline distT="0" distB="0" distL="0" distR="0">
            <wp:extent cx="1905120" cy="1476360"/>
            <wp:effectExtent l="0" t="0" r="0" b="0"/>
            <wp:docPr id="12" name="gráficos19" title="Club Fixed Series - CLR 6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8">
                      <a:lum/>
                      <a:alphaModFix/>
                    </a:blip>
                    <a:srcRect/>
                    <a:stretch>
                      <a:fillRect/>
                    </a:stretch>
                  </pic:blipFill>
                  <pic:spPr>
                    <a:xfrm>
                      <a:off x="0" y="0"/>
                      <a:ext cx="1905120" cy="1476360"/>
                    </a:xfrm>
                    <a:prstGeom prst="rect">
                      <a:avLst/>
                    </a:prstGeom>
                    <a:ln>
                      <a:noFill/>
                      <a:prstDash/>
                    </a:ln>
                  </pic:spPr>
                </pic:pic>
              </a:graphicData>
            </a:graphic>
          </wp:inline>
        </w:drawing>
      </w:r>
    </w:p>
    <w:p w:rsidR="004029A8" w:rsidRPr="00674725" w:rsidRDefault="000C4F8E">
      <w:pPr>
        <w:pStyle w:val="Ttulo1"/>
        <w:rPr>
          <w:lang w:val="en-US"/>
        </w:rPr>
      </w:pPr>
      <w:r w:rsidRPr="00674725">
        <w:rPr>
          <w:color w:val="FF0000"/>
          <w:lang w:val="en-US"/>
        </w:rPr>
        <w:t>3000 W</w:t>
      </w:r>
      <w:r w:rsidRPr="00674725">
        <w:rPr>
          <w:lang w:val="en-US"/>
        </w:rPr>
        <w:t>  2-way  bi-amp operation</w:t>
      </w:r>
    </w:p>
    <w:p w:rsidR="004029A8" w:rsidRPr="00674725" w:rsidRDefault="000C4F8E">
      <w:pPr>
        <w:pStyle w:val="Ttulo1"/>
        <w:rPr>
          <w:lang w:val="en-US"/>
        </w:rPr>
      </w:pPr>
      <w:r w:rsidRPr="00674725">
        <w:rPr>
          <w:lang w:val="en-US"/>
        </w:rPr>
        <w:t>Features:</w:t>
      </w:r>
    </w:p>
    <w:p w:rsidR="004029A8" w:rsidRDefault="000C4F8E">
      <w:pPr>
        <w:pStyle w:val="Textbody"/>
        <w:numPr>
          <w:ilvl w:val="0"/>
          <w:numId w:val="13"/>
        </w:numPr>
        <w:spacing w:after="0"/>
      </w:pPr>
      <w:r>
        <w:t>2-way  full range system</w:t>
      </w:r>
    </w:p>
    <w:p w:rsidR="004029A8" w:rsidRPr="00674725" w:rsidRDefault="000C4F8E">
      <w:pPr>
        <w:pStyle w:val="Textbody"/>
        <w:numPr>
          <w:ilvl w:val="0"/>
          <w:numId w:val="13"/>
        </w:numPr>
        <w:spacing w:after="0"/>
        <w:rPr>
          <w:lang w:val="en-US"/>
        </w:rPr>
      </w:pPr>
      <w:r w:rsidRPr="00674725">
        <w:rPr>
          <w:lang w:val="en-US"/>
        </w:rPr>
        <w:t>Very hi</w:t>
      </w:r>
      <w:r w:rsidRPr="00674725">
        <w:rPr>
          <w:lang w:val="en-US"/>
        </w:rPr>
        <w:t>gh SPL from 70Hz-22kHz</w:t>
      </w:r>
    </w:p>
    <w:p w:rsidR="004029A8" w:rsidRDefault="000C4F8E">
      <w:pPr>
        <w:pStyle w:val="Textbody"/>
        <w:numPr>
          <w:ilvl w:val="0"/>
          <w:numId w:val="13"/>
        </w:numPr>
        <w:spacing w:after="0"/>
      </w:pPr>
      <w:r>
        <w:t>240° multihorn</w:t>
      </w:r>
    </w:p>
    <w:p w:rsidR="004029A8" w:rsidRDefault="000C4F8E">
      <w:pPr>
        <w:pStyle w:val="Textbody"/>
        <w:numPr>
          <w:ilvl w:val="0"/>
          <w:numId w:val="13"/>
        </w:numPr>
        <w:spacing w:after="0"/>
      </w:pPr>
      <w:r>
        <w:t>bi-amp operation</w:t>
      </w:r>
    </w:p>
    <w:p w:rsidR="004029A8" w:rsidRDefault="000C4F8E">
      <w:pPr>
        <w:pStyle w:val="Textbody"/>
        <w:numPr>
          <w:ilvl w:val="0"/>
          <w:numId w:val="13"/>
        </w:numPr>
      </w:pPr>
      <w:r>
        <w:t>Designed for fixed installation</w:t>
      </w:r>
    </w:p>
    <w:p w:rsidR="004029A8" w:rsidRDefault="004029A8">
      <w:pPr>
        <w:pStyle w:val="Textbody"/>
      </w:pPr>
    </w:p>
    <w:p w:rsidR="004029A8" w:rsidRDefault="000C4F8E">
      <w:pPr>
        <w:pStyle w:val="Ttulo1"/>
      </w:pPr>
      <w:r>
        <w:t>CLR 815</w:t>
      </w:r>
    </w:p>
    <w:p w:rsidR="004029A8" w:rsidRDefault="000C4F8E">
      <w:pPr>
        <w:pStyle w:val="Textbody"/>
      </w:pPr>
      <w:r>
        <w:rPr>
          <w:noProof/>
        </w:rPr>
        <w:drawing>
          <wp:inline distT="0" distB="0" distL="0" distR="0">
            <wp:extent cx="1905120" cy="1266840"/>
            <wp:effectExtent l="0" t="0" r="0" b="9510"/>
            <wp:docPr id="13" name="gráficos20" title="Club Fixed Series - CLR 8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19">
                      <a:lum/>
                      <a:alphaModFix/>
                    </a:blip>
                    <a:srcRect/>
                    <a:stretch>
                      <a:fillRect/>
                    </a:stretch>
                  </pic:blipFill>
                  <pic:spPr>
                    <a:xfrm>
                      <a:off x="0" y="0"/>
                      <a:ext cx="1905120" cy="1266840"/>
                    </a:xfrm>
                    <a:prstGeom prst="rect">
                      <a:avLst/>
                    </a:prstGeom>
                    <a:ln>
                      <a:noFill/>
                      <a:prstDash/>
                    </a:ln>
                  </pic:spPr>
                </pic:pic>
              </a:graphicData>
            </a:graphic>
          </wp:inline>
        </w:drawing>
      </w:r>
    </w:p>
    <w:p w:rsidR="004029A8" w:rsidRDefault="000C4F8E">
      <w:pPr>
        <w:pStyle w:val="Ttulo1"/>
        <w:rPr>
          <w:sz w:val="20"/>
        </w:rPr>
      </w:pPr>
      <w:r>
        <w:rPr>
          <w:sz w:val="20"/>
        </w:rPr>
        <w:t>Features:</w:t>
      </w:r>
    </w:p>
    <w:p w:rsidR="004029A8" w:rsidRDefault="000C4F8E">
      <w:pPr>
        <w:pStyle w:val="Textbody"/>
        <w:numPr>
          <w:ilvl w:val="0"/>
          <w:numId w:val="14"/>
        </w:numPr>
        <w:spacing w:after="0"/>
      </w:pPr>
      <w:r>
        <w:t>3-way  full range system</w:t>
      </w:r>
    </w:p>
    <w:p w:rsidR="004029A8" w:rsidRPr="00674725" w:rsidRDefault="000C4F8E">
      <w:pPr>
        <w:pStyle w:val="Textbody"/>
        <w:numPr>
          <w:ilvl w:val="0"/>
          <w:numId w:val="14"/>
        </w:numPr>
        <w:spacing w:after="0"/>
        <w:rPr>
          <w:lang w:val="en-US"/>
        </w:rPr>
      </w:pPr>
      <w:r w:rsidRPr="00674725">
        <w:rPr>
          <w:lang w:val="en-US"/>
        </w:rPr>
        <w:t>Very high SPL from 33-Hz-22kHz</w:t>
      </w:r>
    </w:p>
    <w:p w:rsidR="004029A8" w:rsidRDefault="000C4F8E">
      <w:pPr>
        <w:pStyle w:val="Textbody"/>
        <w:numPr>
          <w:ilvl w:val="0"/>
          <w:numId w:val="14"/>
        </w:numPr>
        <w:spacing w:after="0"/>
      </w:pPr>
      <w:r>
        <w:t>360° coverage</w:t>
      </w:r>
    </w:p>
    <w:p w:rsidR="004029A8" w:rsidRDefault="000C4F8E">
      <w:pPr>
        <w:pStyle w:val="Textbody"/>
        <w:numPr>
          <w:ilvl w:val="0"/>
          <w:numId w:val="14"/>
        </w:numPr>
        <w:spacing w:after="0"/>
      </w:pPr>
      <w:r>
        <w:t>bi-amp operation</w:t>
      </w:r>
    </w:p>
    <w:p w:rsidR="004029A8" w:rsidRDefault="000C4F8E">
      <w:pPr>
        <w:pStyle w:val="Textbody"/>
        <w:numPr>
          <w:ilvl w:val="0"/>
          <w:numId w:val="14"/>
        </w:numPr>
      </w:pPr>
      <w:r>
        <w:t>Designed for fixed installation</w:t>
      </w:r>
    </w:p>
    <w:p w:rsidR="004029A8" w:rsidRDefault="004029A8">
      <w:pPr>
        <w:pStyle w:val="Textbody"/>
      </w:pPr>
    </w:p>
    <w:p w:rsidR="004029A8" w:rsidRDefault="000C4F8E">
      <w:pPr>
        <w:pStyle w:val="Textbody"/>
        <w:jc w:val="center"/>
        <w:rPr>
          <w:b/>
          <w:bCs/>
          <w:sz w:val="36"/>
          <w:szCs w:val="36"/>
        </w:rPr>
      </w:pPr>
      <w:r>
        <w:rPr>
          <w:b/>
          <w:bCs/>
          <w:sz w:val="36"/>
          <w:szCs w:val="36"/>
        </w:rPr>
        <w:t>MONITORES DE ESTUDIO</w:t>
      </w:r>
    </w:p>
    <w:p w:rsidR="004029A8" w:rsidRDefault="000C4F8E">
      <w:pPr>
        <w:pStyle w:val="Ttulo1"/>
        <w:rPr>
          <w:sz w:val="36"/>
          <w:szCs w:val="36"/>
        </w:rPr>
      </w:pPr>
      <w:r>
        <w:rPr>
          <w:sz w:val="36"/>
          <w:szCs w:val="36"/>
        </w:rPr>
        <w:t>KS 105</w:t>
      </w:r>
    </w:p>
    <w:p w:rsidR="004029A8" w:rsidRDefault="004029A8">
      <w:pPr>
        <w:pStyle w:val="Textbody"/>
      </w:pPr>
    </w:p>
    <w:p w:rsidR="004029A8" w:rsidRDefault="000C4F8E">
      <w:pPr>
        <w:pStyle w:val="Textbody"/>
      </w:pPr>
      <w:r>
        <w:rPr>
          <w:noProof/>
        </w:rPr>
        <w:lastRenderedPageBreak/>
        <w:drawing>
          <wp:inline distT="0" distB="0" distL="0" distR="0">
            <wp:extent cx="1028879" cy="1266840"/>
            <wp:effectExtent l="0" t="0" r="0" b="9510"/>
            <wp:docPr id="14" name="gráficos21" title="Club Fixed Series - KS 1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0">
                      <a:lum/>
                      <a:alphaModFix/>
                    </a:blip>
                    <a:srcRect/>
                    <a:stretch>
                      <a:fillRect/>
                    </a:stretch>
                  </pic:blipFill>
                  <pic:spPr>
                    <a:xfrm>
                      <a:off x="0" y="0"/>
                      <a:ext cx="1028879" cy="1266840"/>
                    </a:xfrm>
                    <a:prstGeom prst="rect">
                      <a:avLst/>
                    </a:prstGeom>
                    <a:ln>
                      <a:noFill/>
                      <a:prstDash/>
                    </a:ln>
                  </pic:spPr>
                </pic:pic>
              </a:graphicData>
            </a:graphic>
          </wp:inline>
        </w:drawing>
      </w:r>
    </w:p>
    <w:p w:rsidR="004029A8" w:rsidRPr="00674725" w:rsidRDefault="000C4F8E">
      <w:pPr>
        <w:pStyle w:val="Ttulo5"/>
        <w:rPr>
          <w:lang w:val="en-US"/>
        </w:rPr>
      </w:pPr>
      <w:r w:rsidRPr="00674725">
        <w:rPr>
          <w:lang w:val="en-US"/>
        </w:rPr>
        <w:t>Features:</w:t>
      </w:r>
    </w:p>
    <w:p w:rsidR="004029A8" w:rsidRPr="00674725" w:rsidRDefault="000C4F8E">
      <w:pPr>
        <w:pStyle w:val="Textbody"/>
        <w:rPr>
          <w:lang w:val="en-US"/>
        </w:rPr>
      </w:pPr>
      <w:r w:rsidRPr="00674725">
        <w:rPr>
          <w:lang w:val="en-US"/>
        </w:rPr>
        <w:t>KS 105 is a compact speaker, suitable for small clubs and also for homes. It is an excellent choice for everyone who loves Hi-Fi sounding!</w:t>
      </w:r>
    </w:p>
    <w:p w:rsidR="004029A8" w:rsidRPr="00674725" w:rsidRDefault="004029A8">
      <w:pPr>
        <w:pStyle w:val="Textbody"/>
        <w:rPr>
          <w:lang w:val="en-US"/>
        </w:rPr>
      </w:pPr>
    </w:p>
    <w:p w:rsidR="004029A8" w:rsidRDefault="000C4F8E">
      <w:pPr>
        <w:pStyle w:val="Ttulo1"/>
      </w:pPr>
      <w:r>
        <w:t>KS 205</w:t>
      </w:r>
    </w:p>
    <w:p w:rsidR="004029A8" w:rsidRDefault="000C4F8E">
      <w:pPr>
        <w:pStyle w:val="Textbody"/>
      </w:pPr>
      <w:r>
        <w:rPr>
          <w:noProof/>
        </w:rPr>
        <w:drawing>
          <wp:inline distT="0" distB="0" distL="0" distR="0">
            <wp:extent cx="2143080" cy="1266840"/>
            <wp:effectExtent l="0" t="0" r="0" b="9510"/>
            <wp:docPr id="15" name="gráficos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1">
                      <a:lum/>
                      <a:alphaModFix/>
                    </a:blip>
                    <a:srcRect/>
                    <a:stretch>
                      <a:fillRect/>
                    </a:stretch>
                  </pic:blipFill>
                  <pic:spPr>
                    <a:xfrm>
                      <a:off x="0" y="0"/>
                      <a:ext cx="2143080" cy="1266840"/>
                    </a:xfrm>
                    <a:prstGeom prst="rect">
                      <a:avLst/>
                    </a:prstGeom>
                    <a:ln>
                      <a:noFill/>
                      <a:prstDash/>
                    </a:ln>
                  </pic:spPr>
                </pic:pic>
              </a:graphicData>
            </a:graphic>
          </wp:inline>
        </w:drawing>
      </w:r>
    </w:p>
    <w:p w:rsidR="004029A8" w:rsidRPr="00674725" w:rsidRDefault="000C4F8E">
      <w:pPr>
        <w:pStyle w:val="Textbody"/>
        <w:rPr>
          <w:lang w:val="en-US"/>
        </w:rPr>
      </w:pPr>
      <w:r w:rsidRPr="00674725">
        <w:rPr>
          <w:lang w:val="en-US"/>
        </w:rPr>
        <w:t>Features:</w:t>
      </w:r>
    </w:p>
    <w:p w:rsidR="004029A8" w:rsidRPr="00674725" w:rsidRDefault="000C4F8E">
      <w:pPr>
        <w:pStyle w:val="Textbody"/>
        <w:rPr>
          <w:lang w:val="en-US"/>
        </w:rPr>
      </w:pPr>
      <w:r w:rsidRPr="00674725">
        <w:rPr>
          <w:lang w:val="en-US"/>
        </w:rPr>
        <w:t>KS 205 is a compact speaker, suitable for small clubs and also for homes. It is a</w:t>
      </w:r>
      <w:r w:rsidRPr="00674725">
        <w:rPr>
          <w:lang w:val="en-US"/>
        </w:rPr>
        <w:t>n excellent choice for everyone who loves Hi-Fi sounding!</w:t>
      </w:r>
    </w:p>
    <w:p w:rsidR="004029A8" w:rsidRPr="00674725" w:rsidRDefault="004029A8">
      <w:pPr>
        <w:pStyle w:val="Textbody"/>
        <w:rPr>
          <w:lang w:val="en-US"/>
        </w:rPr>
      </w:pPr>
    </w:p>
    <w:p w:rsidR="004029A8" w:rsidRPr="00674725" w:rsidRDefault="004029A8">
      <w:pPr>
        <w:pStyle w:val="Textbody"/>
        <w:rPr>
          <w:b/>
          <w:bCs/>
          <w:sz w:val="36"/>
          <w:szCs w:val="36"/>
          <w:lang w:val="en-US"/>
        </w:rPr>
      </w:pPr>
    </w:p>
    <w:p w:rsidR="004029A8" w:rsidRPr="00674725" w:rsidRDefault="004029A8">
      <w:pPr>
        <w:pStyle w:val="Textbody"/>
        <w:rPr>
          <w:lang w:val="en-US"/>
        </w:rPr>
      </w:pPr>
    </w:p>
    <w:p w:rsidR="004029A8" w:rsidRDefault="000C4F8E">
      <w:pPr>
        <w:pStyle w:val="Textbody"/>
        <w:jc w:val="center"/>
        <w:rPr>
          <w:b/>
          <w:bCs/>
          <w:sz w:val="36"/>
          <w:szCs w:val="36"/>
        </w:rPr>
      </w:pPr>
      <w:r>
        <w:rPr>
          <w:b/>
          <w:bCs/>
          <w:sz w:val="36"/>
          <w:szCs w:val="36"/>
        </w:rPr>
        <w:t>Monitores</w:t>
      </w:r>
    </w:p>
    <w:p w:rsidR="004029A8" w:rsidRDefault="004029A8">
      <w:pPr>
        <w:pStyle w:val="Textbody"/>
        <w:jc w:val="center"/>
      </w:pPr>
    </w:p>
    <w:p w:rsidR="004029A8" w:rsidRDefault="000C4F8E">
      <w:pPr>
        <w:pStyle w:val="Ttulo1"/>
      </w:pPr>
      <w:r>
        <w:rPr>
          <w:b w:val="0"/>
          <w:bCs w:val="0"/>
        </w:rPr>
        <w:lastRenderedPageBreak/>
        <w:t xml:space="preserve">MCX115-2 </w:t>
      </w:r>
      <w:r>
        <w:rPr>
          <w:bCs w:val="0"/>
        </w:rPr>
        <w:t>new</w:t>
      </w:r>
    </w:p>
    <w:p w:rsidR="004029A8" w:rsidRDefault="000C4F8E">
      <w:pPr>
        <w:pStyle w:val="Textbody"/>
      </w:pPr>
      <w:r>
        <w:rPr>
          <w:noProof/>
        </w:rPr>
        <w:drawing>
          <wp:inline distT="0" distB="0" distL="0" distR="0">
            <wp:extent cx="2381399" cy="2467080"/>
            <wp:effectExtent l="0" t="0" r="0" b="9420"/>
            <wp:docPr id="16" name="gráficos1" title="Monitor Series - MCX11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2">
                      <a:lum/>
                      <a:alphaModFix/>
                    </a:blip>
                    <a:srcRect/>
                    <a:stretch>
                      <a:fillRect/>
                    </a:stretch>
                  </pic:blipFill>
                  <pic:spPr>
                    <a:xfrm>
                      <a:off x="0" y="0"/>
                      <a:ext cx="2381399" cy="2467080"/>
                    </a:xfrm>
                    <a:prstGeom prst="rect">
                      <a:avLst/>
                    </a:prstGeom>
                    <a:ln>
                      <a:noFill/>
                      <a:prstDash/>
                    </a:ln>
                  </pic:spPr>
                </pic:pic>
              </a:graphicData>
            </a:graphic>
          </wp:inline>
        </w:drawing>
      </w:r>
    </w:p>
    <w:p w:rsidR="004029A8" w:rsidRPr="00674725" w:rsidRDefault="000C4F8E">
      <w:pPr>
        <w:pStyle w:val="Textbody"/>
        <w:rPr>
          <w:b/>
          <w:color w:val="FF0000"/>
          <w:lang w:val="en-US"/>
        </w:rPr>
      </w:pPr>
      <w:r w:rsidRPr="00674725">
        <w:rPr>
          <w:b/>
          <w:color w:val="FF0000"/>
          <w:lang w:val="en-US"/>
        </w:rPr>
        <w:t>3-way full range-Triaxial</w:t>
      </w:r>
    </w:p>
    <w:p w:rsidR="004029A8" w:rsidRPr="00674725" w:rsidRDefault="000C4F8E">
      <w:pPr>
        <w:pStyle w:val="Textbody"/>
        <w:rPr>
          <w:b/>
          <w:lang w:val="en-US"/>
        </w:rPr>
      </w:pPr>
      <w:r w:rsidRPr="00674725">
        <w:rPr>
          <w:b/>
          <w:lang w:val="en-US"/>
        </w:rPr>
        <w:t>Features:</w:t>
      </w:r>
    </w:p>
    <w:p w:rsidR="004029A8" w:rsidRPr="00674725" w:rsidRDefault="000C4F8E">
      <w:pPr>
        <w:pStyle w:val="Textbody"/>
        <w:numPr>
          <w:ilvl w:val="0"/>
          <w:numId w:val="15"/>
        </w:numPr>
        <w:spacing w:after="0"/>
        <w:rPr>
          <w:lang w:val="en-US"/>
        </w:rPr>
      </w:pPr>
      <w:r w:rsidRPr="00674725">
        <w:rPr>
          <w:lang w:val="en-US"/>
        </w:rPr>
        <w:t>Single point source system providing coherent wave front</w:t>
      </w:r>
    </w:p>
    <w:p w:rsidR="004029A8" w:rsidRDefault="000C4F8E">
      <w:pPr>
        <w:pStyle w:val="Textbody"/>
        <w:numPr>
          <w:ilvl w:val="0"/>
          <w:numId w:val="15"/>
        </w:numPr>
        <w:spacing w:after="0"/>
      </w:pPr>
      <w:r>
        <w:t>15”/2” Triaxial  loudspeaker</w:t>
      </w:r>
    </w:p>
    <w:p w:rsidR="004029A8" w:rsidRDefault="000C4F8E">
      <w:pPr>
        <w:pStyle w:val="Textbody"/>
        <w:numPr>
          <w:ilvl w:val="0"/>
          <w:numId w:val="15"/>
        </w:numPr>
        <w:spacing w:after="0"/>
      </w:pPr>
      <w:r>
        <w:t>High power handling of 1000w</w:t>
      </w:r>
    </w:p>
    <w:p w:rsidR="004029A8" w:rsidRDefault="000C4F8E">
      <w:pPr>
        <w:pStyle w:val="Textbody"/>
        <w:numPr>
          <w:ilvl w:val="0"/>
          <w:numId w:val="15"/>
        </w:numPr>
        <w:spacing w:after="0"/>
      </w:pPr>
      <w:r>
        <w:t xml:space="preserve">70° conical </w:t>
      </w:r>
      <w:r>
        <w:t>Constant Directivity Coverage Horn</w:t>
      </w:r>
    </w:p>
    <w:p w:rsidR="004029A8" w:rsidRDefault="000C4F8E">
      <w:pPr>
        <w:pStyle w:val="Textbody"/>
        <w:numPr>
          <w:ilvl w:val="0"/>
          <w:numId w:val="15"/>
        </w:numPr>
        <w:spacing w:after="0"/>
      </w:pPr>
      <w:r>
        <w:t>Superb quality sound</w:t>
      </w:r>
    </w:p>
    <w:p w:rsidR="004029A8" w:rsidRDefault="000C4F8E">
      <w:pPr>
        <w:pStyle w:val="Textbody"/>
        <w:numPr>
          <w:ilvl w:val="0"/>
          <w:numId w:val="15"/>
        </w:numPr>
      </w:pPr>
      <w:r>
        <w:t>Designed for both:  stage monitoring</w:t>
      </w:r>
    </w:p>
    <w:p w:rsidR="004029A8" w:rsidRDefault="004029A8">
      <w:pPr>
        <w:pStyle w:val="Textbody"/>
      </w:pPr>
    </w:p>
    <w:p w:rsidR="004029A8" w:rsidRDefault="004029A8">
      <w:pPr>
        <w:pStyle w:val="Textbody"/>
      </w:pPr>
    </w:p>
    <w:p w:rsidR="004029A8" w:rsidRDefault="000C4F8E">
      <w:pPr>
        <w:pStyle w:val="Ttulo1"/>
      </w:pPr>
      <w:r>
        <w:rPr>
          <w:b w:val="0"/>
          <w:bCs w:val="0"/>
        </w:rPr>
        <w:t>MS 112</w:t>
      </w:r>
    </w:p>
    <w:p w:rsidR="004029A8" w:rsidRDefault="000C4F8E">
      <w:pPr>
        <w:pStyle w:val="Textbody"/>
      </w:pPr>
      <w:r>
        <w:rPr>
          <w:noProof/>
        </w:rPr>
        <w:drawing>
          <wp:inline distT="0" distB="0" distL="0" distR="0">
            <wp:extent cx="1905120" cy="1666800"/>
            <wp:effectExtent l="0" t="0" r="0" b="0"/>
            <wp:docPr id="17" name="gráficos2" title="Monitor Series - MS 1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3">
                      <a:lum/>
                      <a:alphaModFix/>
                    </a:blip>
                    <a:srcRect/>
                    <a:stretch>
                      <a:fillRect/>
                    </a:stretch>
                  </pic:blipFill>
                  <pic:spPr>
                    <a:xfrm>
                      <a:off x="0" y="0"/>
                      <a:ext cx="1905120" cy="1666800"/>
                    </a:xfrm>
                    <a:prstGeom prst="rect">
                      <a:avLst/>
                    </a:prstGeom>
                    <a:ln>
                      <a:noFill/>
                      <a:prstDash/>
                    </a:ln>
                  </pic:spPr>
                </pic:pic>
              </a:graphicData>
            </a:graphic>
          </wp:inline>
        </w:drawing>
      </w:r>
    </w:p>
    <w:p w:rsidR="004029A8" w:rsidRDefault="000C4F8E">
      <w:pPr>
        <w:pStyle w:val="Ttulo5"/>
      </w:pPr>
      <w:r>
        <w:t>Features:</w:t>
      </w:r>
    </w:p>
    <w:p w:rsidR="004029A8" w:rsidRPr="00674725" w:rsidRDefault="000C4F8E">
      <w:pPr>
        <w:pStyle w:val="Textbody"/>
        <w:numPr>
          <w:ilvl w:val="0"/>
          <w:numId w:val="16"/>
        </w:numPr>
        <w:spacing w:after="0"/>
        <w:rPr>
          <w:lang w:val="en-US"/>
        </w:rPr>
      </w:pPr>
      <w:r w:rsidRPr="00674725">
        <w:rPr>
          <w:lang w:val="en-US"/>
        </w:rPr>
        <w:t>2-way compact versatile full range system</w:t>
      </w:r>
    </w:p>
    <w:p w:rsidR="004029A8" w:rsidRDefault="000C4F8E">
      <w:pPr>
        <w:pStyle w:val="Textbody"/>
        <w:numPr>
          <w:ilvl w:val="0"/>
          <w:numId w:val="16"/>
        </w:numPr>
        <w:spacing w:after="0"/>
      </w:pPr>
      <w:r>
        <w:t>High power handling of 550 W</w:t>
      </w:r>
    </w:p>
    <w:p w:rsidR="004029A8" w:rsidRDefault="000C4F8E">
      <w:pPr>
        <w:pStyle w:val="Textbody"/>
        <w:numPr>
          <w:ilvl w:val="0"/>
          <w:numId w:val="16"/>
        </w:numPr>
        <w:spacing w:after="0"/>
      </w:pPr>
      <w:r>
        <w:t>90° x 75° Constant Directivity Coverage Horn</w:t>
      </w:r>
    </w:p>
    <w:p w:rsidR="004029A8" w:rsidRPr="00674725" w:rsidRDefault="000C4F8E">
      <w:pPr>
        <w:pStyle w:val="Textbody"/>
        <w:numPr>
          <w:ilvl w:val="0"/>
          <w:numId w:val="16"/>
        </w:numPr>
        <w:rPr>
          <w:lang w:val="en-US"/>
        </w:rPr>
      </w:pPr>
      <w:r w:rsidRPr="00674725">
        <w:rPr>
          <w:lang w:val="en-US"/>
        </w:rPr>
        <w:t>Designed for both: PA and</w:t>
      </w:r>
      <w:r w:rsidRPr="00674725">
        <w:rPr>
          <w:lang w:val="en-US"/>
        </w:rPr>
        <w:t xml:space="preserve"> stage monitoring</w:t>
      </w:r>
    </w:p>
    <w:p w:rsidR="004029A8" w:rsidRPr="00674725" w:rsidRDefault="000C4F8E">
      <w:pPr>
        <w:pStyle w:val="Textbody"/>
        <w:rPr>
          <w:lang w:val="en-US"/>
        </w:rPr>
      </w:pPr>
      <w:r w:rsidRPr="00674725">
        <w:rPr>
          <w:lang w:val="en-US"/>
        </w:rPr>
        <w:t>The MS 112 is a versatile, full range two-way loudspeaker system that features a high power SD-12" woofer and a 1" compression</w:t>
      </w:r>
    </w:p>
    <w:p w:rsidR="004029A8" w:rsidRPr="00674725" w:rsidRDefault="004029A8">
      <w:pPr>
        <w:pStyle w:val="Textbody"/>
        <w:rPr>
          <w:lang w:val="en-US"/>
        </w:rPr>
      </w:pPr>
    </w:p>
    <w:p w:rsidR="004029A8" w:rsidRDefault="000C4F8E">
      <w:pPr>
        <w:pStyle w:val="Ttulo1"/>
      </w:pPr>
      <w:r>
        <w:rPr>
          <w:b w:val="0"/>
          <w:bCs w:val="0"/>
        </w:rPr>
        <w:lastRenderedPageBreak/>
        <w:t>MS 115</w:t>
      </w:r>
    </w:p>
    <w:p w:rsidR="004029A8" w:rsidRDefault="000C4F8E">
      <w:pPr>
        <w:pStyle w:val="Textbody"/>
      </w:pPr>
      <w:r>
        <w:rPr>
          <w:noProof/>
        </w:rPr>
        <w:drawing>
          <wp:inline distT="0" distB="0" distL="0" distR="0">
            <wp:extent cx="1905120" cy="1143000"/>
            <wp:effectExtent l="0" t="0" r="0" b="0"/>
            <wp:docPr id="18" name="gráficos3" title="Monitor Series - MS 1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4">
                      <a:lum/>
                      <a:alphaModFix/>
                    </a:blip>
                    <a:srcRect/>
                    <a:stretch>
                      <a:fillRect/>
                    </a:stretch>
                  </pic:blipFill>
                  <pic:spPr>
                    <a:xfrm>
                      <a:off x="0" y="0"/>
                      <a:ext cx="1905120" cy="1143000"/>
                    </a:xfrm>
                    <a:prstGeom prst="rect">
                      <a:avLst/>
                    </a:prstGeom>
                    <a:ln>
                      <a:noFill/>
                      <a:prstDash/>
                    </a:ln>
                  </pic:spPr>
                </pic:pic>
              </a:graphicData>
            </a:graphic>
          </wp:inline>
        </w:drawing>
      </w:r>
    </w:p>
    <w:p w:rsidR="004029A8" w:rsidRDefault="000C4F8E">
      <w:pPr>
        <w:pStyle w:val="Ttulo4"/>
        <w:rPr>
          <w:color w:val="FF0000"/>
        </w:rPr>
      </w:pPr>
      <w:r>
        <w:rPr>
          <w:color w:val="FF0000"/>
        </w:rPr>
        <w:t>2-way full range</w:t>
      </w:r>
    </w:p>
    <w:p w:rsidR="004029A8" w:rsidRDefault="000C4F8E">
      <w:pPr>
        <w:pStyle w:val="Ttulo5"/>
      </w:pPr>
      <w:r>
        <w:t>Features:</w:t>
      </w:r>
    </w:p>
    <w:p w:rsidR="004029A8" w:rsidRPr="00674725" w:rsidRDefault="000C4F8E">
      <w:pPr>
        <w:pStyle w:val="Textbody"/>
        <w:numPr>
          <w:ilvl w:val="0"/>
          <w:numId w:val="17"/>
        </w:numPr>
        <w:spacing w:after="0"/>
        <w:rPr>
          <w:lang w:val="en-US"/>
        </w:rPr>
      </w:pPr>
      <w:r w:rsidRPr="00674725">
        <w:rPr>
          <w:lang w:val="en-US"/>
        </w:rPr>
        <w:t>2-way compact versatile full range system</w:t>
      </w:r>
    </w:p>
    <w:p w:rsidR="004029A8" w:rsidRDefault="000C4F8E">
      <w:pPr>
        <w:pStyle w:val="Textbody"/>
        <w:numPr>
          <w:ilvl w:val="0"/>
          <w:numId w:val="17"/>
        </w:numPr>
        <w:spacing w:after="0"/>
      </w:pPr>
      <w:r>
        <w:t>High power handling of 550 W</w:t>
      </w:r>
    </w:p>
    <w:p w:rsidR="004029A8" w:rsidRDefault="000C4F8E">
      <w:pPr>
        <w:pStyle w:val="Textbody"/>
        <w:numPr>
          <w:ilvl w:val="0"/>
          <w:numId w:val="17"/>
        </w:numPr>
        <w:spacing w:after="0"/>
      </w:pPr>
      <w:r>
        <w:t>90° x 75° Constant Directivity Coverage Horn</w:t>
      </w:r>
    </w:p>
    <w:p w:rsidR="004029A8" w:rsidRPr="00674725" w:rsidRDefault="000C4F8E">
      <w:pPr>
        <w:pStyle w:val="Textbody"/>
        <w:numPr>
          <w:ilvl w:val="0"/>
          <w:numId w:val="17"/>
        </w:numPr>
        <w:rPr>
          <w:lang w:val="en-US"/>
        </w:rPr>
      </w:pPr>
      <w:r w:rsidRPr="00674725">
        <w:rPr>
          <w:lang w:val="en-US"/>
        </w:rPr>
        <w:t>Designed for both: PA and stage monitoring</w:t>
      </w:r>
    </w:p>
    <w:p w:rsidR="004029A8" w:rsidRPr="00674725" w:rsidRDefault="000C4F8E">
      <w:pPr>
        <w:pStyle w:val="Textbody"/>
        <w:rPr>
          <w:lang w:val="en-US"/>
        </w:rPr>
      </w:pPr>
      <w:r w:rsidRPr="00674725">
        <w:rPr>
          <w:lang w:val="en-US"/>
        </w:rPr>
        <w:t>The MS 115 is a versatile, full range two-way loudspeaker system that features a high power SD-15" woofer and a 1"  compression driver. </w:t>
      </w:r>
    </w:p>
    <w:p w:rsidR="004029A8" w:rsidRPr="00674725" w:rsidRDefault="004029A8">
      <w:pPr>
        <w:pStyle w:val="Textbody"/>
        <w:rPr>
          <w:lang w:val="en-US"/>
        </w:rPr>
      </w:pPr>
    </w:p>
    <w:p w:rsidR="004029A8" w:rsidRDefault="000C4F8E">
      <w:pPr>
        <w:pStyle w:val="Textbody"/>
        <w:jc w:val="center"/>
      </w:pPr>
      <w:r>
        <w:rPr>
          <w:b/>
          <w:bCs/>
          <w:sz w:val="36"/>
          <w:szCs w:val="36"/>
        </w:rPr>
        <w:t>POINT SOURCE</w:t>
      </w:r>
    </w:p>
    <w:p w:rsidR="004029A8" w:rsidRDefault="000C4F8E">
      <w:pPr>
        <w:pStyle w:val="Textbody"/>
        <w:jc w:val="center"/>
        <w:rPr>
          <w:sz w:val="32"/>
          <w:szCs w:val="32"/>
        </w:rPr>
      </w:pPr>
      <w:r>
        <w:rPr>
          <w:sz w:val="32"/>
          <w:szCs w:val="32"/>
        </w:rPr>
        <w:t xml:space="preserve">BP1508 </w:t>
      </w:r>
      <w:r>
        <w:rPr>
          <w:b/>
          <w:sz w:val="32"/>
          <w:szCs w:val="32"/>
        </w:rPr>
        <w:t>new</w:t>
      </w:r>
    </w:p>
    <w:p w:rsidR="004029A8" w:rsidRDefault="000C4F8E">
      <w:pPr>
        <w:pStyle w:val="Textbody"/>
      </w:pPr>
      <w:r>
        <w:rPr>
          <w:noProof/>
        </w:rPr>
        <w:drawing>
          <wp:inline distT="0" distB="0" distL="0" distR="0">
            <wp:extent cx="3381480" cy="4787279"/>
            <wp:effectExtent l="0" t="0" r="9420" b="0"/>
            <wp:docPr id="19" name="gráficos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5">
                      <a:lum/>
                      <a:alphaModFix/>
                    </a:blip>
                    <a:srcRect/>
                    <a:stretch>
                      <a:fillRect/>
                    </a:stretch>
                  </pic:blipFill>
                  <pic:spPr>
                    <a:xfrm>
                      <a:off x="0" y="0"/>
                      <a:ext cx="3381480" cy="4787279"/>
                    </a:xfrm>
                    <a:prstGeom prst="rect">
                      <a:avLst/>
                    </a:prstGeom>
                    <a:ln>
                      <a:noFill/>
                      <a:prstDash/>
                    </a:ln>
                  </pic:spPr>
                </pic:pic>
              </a:graphicData>
            </a:graphic>
          </wp:inline>
        </w:drawing>
      </w:r>
    </w:p>
    <w:p w:rsidR="004029A8" w:rsidRDefault="000C4F8E">
      <w:pPr>
        <w:pStyle w:val="Textbody"/>
      </w:pPr>
      <w:r>
        <w:lastRenderedPageBreak/>
        <w:t>Feat</w:t>
      </w:r>
      <w:r>
        <w:t>ures:</w:t>
      </w:r>
    </w:p>
    <w:p w:rsidR="004029A8" w:rsidRDefault="000C4F8E">
      <w:pPr>
        <w:pStyle w:val="Textbody"/>
        <w:numPr>
          <w:ilvl w:val="0"/>
          <w:numId w:val="18"/>
        </w:numPr>
        <w:spacing w:after="0"/>
      </w:pPr>
      <w:r>
        <w:t>1500 W RMS</w:t>
      </w:r>
    </w:p>
    <w:p w:rsidR="004029A8" w:rsidRPr="00674725" w:rsidRDefault="000C4F8E">
      <w:pPr>
        <w:pStyle w:val="Textbody"/>
        <w:numPr>
          <w:ilvl w:val="0"/>
          <w:numId w:val="18"/>
        </w:numPr>
        <w:spacing w:after="0"/>
        <w:rPr>
          <w:lang w:val="en-US"/>
        </w:rPr>
      </w:pPr>
      <w:r w:rsidRPr="00674725">
        <w:rPr>
          <w:lang w:val="en-US"/>
        </w:rPr>
        <w:t>3-way  Coaxial Band-pass and Horn Loaded  system</w:t>
      </w:r>
    </w:p>
    <w:p w:rsidR="004029A8" w:rsidRDefault="000C4F8E">
      <w:pPr>
        <w:pStyle w:val="Textbody"/>
        <w:numPr>
          <w:ilvl w:val="0"/>
          <w:numId w:val="18"/>
        </w:numPr>
        <w:spacing w:after="0"/>
      </w:pPr>
      <w:r>
        <w:t>Frequency response - 80Hz-22kHz</w:t>
      </w:r>
    </w:p>
    <w:p w:rsidR="004029A8" w:rsidRDefault="000C4F8E">
      <w:pPr>
        <w:pStyle w:val="Textbody"/>
        <w:numPr>
          <w:ilvl w:val="0"/>
          <w:numId w:val="18"/>
        </w:numPr>
        <w:spacing w:after="0"/>
      </w:pPr>
      <w:r>
        <w:t>Three-amplified operation</w:t>
      </w:r>
    </w:p>
    <w:p w:rsidR="004029A8" w:rsidRPr="00674725" w:rsidRDefault="000C4F8E">
      <w:pPr>
        <w:pStyle w:val="Textbody"/>
        <w:numPr>
          <w:ilvl w:val="0"/>
          <w:numId w:val="18"/>
        </w:numPr>
        <w:rPr>
          <w:lang w:val="en-US"/>
        </w:rPr>
      </w:pPr>
      <w:r w:rsidRPr="00674725">
        <w:rPr>
          <w:lang w:val="en-US"/>
        </w:rPr>
        <w:t>Designed for PA, fixed installation and touring.</w:t>
      </w:r>
    </w:p>
    <w:p w:rsidR="004029A8" w:rsidRPr="00674725" w:rsidRDefault="000C4F8E">
      <w:pPr>
        <w:pStyle w:val="Textbody"/>
        <w:rPr>
          <w:lang w:val="en-US"/>
        </w:rPr>
      </w:pPr>
      <w:r w:rsidRPr="00674725">
        <w:rPr>
          <w:lang w:val="en-US"/>
        </w:rPr>
        <w:t>The band pass design combined with two highly efficient 15" transducers produc</w:t>
      </w:r>
      <w:r w:rsidRPr="00674725">
        <w:rPr>
          <w:lang w:val="en-US"/>
        </w:rPr>
        <w:t>es an efficiency of 104 dB at 1 W / 1 m. A power rating of 1100 W RMS enables a sustained output of 134 dB to be maintained.</w:t>
      </w:r>
    </w:p>
    <w:p w:rsidR="004029A8" w:rsidRPr="00674725" w:rsidRDefault="004029A8">
      <w:pPr>
        <w:pStyle w:val="Textbody"/>
        <w:rPr>
          <w:lang w:val="en-US"/>
        </w:rPr>
      </w:pPr>
    </w:p>
    <w:p w:rsidR="004029A8" w:rsidRDefault="000C4F8E">
      <w:pPr>
        <w:pStyle w:val="Ttulo1"/>
      </w:pPr>
      <w:r>
        <w:rPr>
          <w:b w:val="0"/>
          <w:bCs w:val="0"/>
        </w:rPr>
        <w:t>HL 212H2</w:t>
      </w:r>
    </w:p>
    <w:p w:rsidR="004029A8" w:rsidRDefault="000C4F8E">
      <w:pPr>
        <w:pStyle w:val="Textbody"/>
      </w:pPr>
      <w:r>
        <w:rPr>
          <w:noProof/>
        </w:rPr>
        <w:drawing>
          <wp:inline distT="0" distB="0" distL="0" distR="0">
            <wp:extent cx="2390760" cy="3171960"/>
            <wp:effectExtent l="0" t="0" r="0" b="9390"/>
            <wp:docPr id="20" name="gráficos5" title="Point Source Series - HL 212H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6">
                      <a:lum/>
                      <a:alphaModFix/>
                    </a:blip>
                    <a:srcRect/>
                    <a:stretch>
                      <a:fillRect/>
                    </a:stretch>
                  </pic:blipFill>
                  <pic:spPr>
                    <a:xfrm>
                      <a:off x="0" y="0"/>
                      <a:ext cx="2390760" cy="3171960"/>
                    </a:xfrm>
                    <a:prstGeom prst="rect">
                      <a:avLst/>
                    </a:prstGeom>
                    <a:ln>
                      <a:noFill/>
                      <a:prstDash/>
                    </a:ln>
                  </pic:spPr>
                </pic:pic>
              </a:graphicData>
            </a:graphic>
          </wp:inline>
        </w:drawing>
      </w:r>
    </w:p>
    <w:p w:rsidR="004029A8" w:rsidRDefault="004029A8">
      <w:pPr>
        <w:pStyle w:val="Ttulo3"/>
      </w:pPr>
    </w:p>
    <w:p w:rsidR="004029A8" w:rsidRPr="00674725" w:rsidRDefault="000C4F8E">
      <w:pPr>
        <w:pStyle w:val="Textbody"/>
        <w:spacing w:after="0"/>
        <w:rPr>
          <w:b/>
          <w:color w:val="FF0000"/>
          <w:lang w:val="en-US"/>
        </w:rPr>
      </w:pPr>
      <w:r w:rsidRPr="00674725">
        <w:rPr>
          <w:b/>
          <w:color w:val="FF0000"/>
          <w:lang w:val="en-US"/>
        </w:rPr>
        <w:t>TRIAXIAL HORN LOADED CONCERT SYSTEM</w:t>
      </w:r>
    </w:p>
    <w:p w:rsidR="004029A8" w:rsidRPr="00674725" w:rsidRDefault="004029A8">
      <w:pPr>
        <w:pStyle w:val="Textbody"/>
        <w:spacing w:after="0"/>
        <w:rPr>
          <w:lang w:val="en-US"/>
        </w:rPr>
      </w:pPr>
    </w:p>
    <w:p w:rsidR="004029A8" w:rsidRPr="00674725" w:rsidRDefault="000C4F8E">
      <w:pPr>
        <w:pStyle w:val="Textbody"/>
        <w:rPr>
          <w:b/>
          <w:color w:val="FF0000"/>
          <w:lang w:val="en-US"/>
        </w:rPr>
      </w:pPr>
      <w:r w:rsidRPr="00674725">
        <w:rPr>
          <w:b/>
          <w:color w:val="FF0000"/>
          <w:lang w:val="en-US"/>
        </w:rPr>
        <w:t>Features:</w:t>
      </w:r>
    </w:p>
    <w:p w:rsidR="004029A8" w:rsidRPr="00674725" w:rsidRDefault="000C4F8E">
      <w:pPr>
        <w:pStyle w:val="Textbody"/>
        <w:numPr>
          <w:ilvl w:val="0"/>
          <w:numId w:val="19"/>
        </w:numPr>
        <w:spacing w:after="0"/>
        <w:rPr>
          <w:lang w:val="en-US"/>
        </w:rPr>
      </w:pPr>
      <w:r w:rsidRPr="00674725">
        <w:rPr>
          <w:lang w:val="en-US"/>
        </w:rPr>
        <w:t>3-way on-axis horn loaded point source loudspeaker system</w:t>
      </w:r>
    </w:p>
    <w:p w:rsidR="004029A8" w:rsidRDefault="000C4F8E">
      <w:pPr>
        <w:pStyle w:val="Textbody"/>
        <w:numPr>
          <w:ilvl w:val="0"/>
          <w:numId w:val="19"/>
        </w:numPr>
        <w:spacing w:after="0"/>
      </w:pPr>
      <w:r>
        <w:t>Revolutionary 2" Coaxial Compression Driver</w:t>
      </w:r>
    </w:p>
    <w:p w:rsidR="004029A8" w:rsidRDefault="000C4F8E">
      <w:pPr>
        <w:pStyle w:val="Textbody"/>
        <w:numPr>
          <w:ilvl w:val="0"/>
          <w:numId w:val="19"/>
        </w:numPr>
        <w:spacing w:after="0"/>
      </w:pPr>
      <w:r>
        <w:t>Precise directivity</w:t>
      </w:r>
    </w:p>
    <w:p w:rsidR="004029A8" w:rsidRPr="00674725" w:rsidRDefault="000C4F8E">
      <w:pPr>
        <w:pStyle w:val="Textbody"/>
        <w:numPr>
          <w:ilvl w:val="0"/>
          <w:numId w:val="19"/>
        </w:numPr>
        <w:rPr>
          <w:lang w:val="en-US"/>
        </w:rPr>
      </w:pPr>
      <w:r w:rsidRPr="00674725">
        <w:rPr>
          <w:lang w:val="en-US"/>
        </w:rPr>
        <w:t>Very high SPL (144 dB peak)</w:t>
      </w:r>
    </w:p>
    <w:p w:rsidR="004029A8" w:rsidRPr="00674725" w:rsidRDefault="000C4F8E">
      <w:pPr>
        <w:pStyle w:val="Textbody"/>
        <w:rPr>
          <w:lang w:val="en-US"/>
        </w:rPr>
      </w:pPr>
      <w:r w:rsidRPr="00674725">
        <w:rPr>
          <w:lang w:val="en-US"/>
        </w:rPr>
        <w:t> </w:t>
      </w:r>
    </w:p>
    <w:p w:rsidR="004029A8" w:rsidRPr="00674725" w:rsidRDefault="004029A8">
      <w:pPr>
        <w:pStyle w:val="Textbody"/>
        <w:rPr>
          <w:lang w:val="en-US"/>
        </w:rPr>
      </w:pPr>
    </w:p>
    <w:p w:rsidR="004029A8" w:rsidRDefault="000C4F8E">
      <w:pPr>
        <w:pStyle w:val="Ttulo1"/>
      </w:pPr>
      <w:r>
        <w:rPr>
          <w:b w:val="0"/>
          <w:bCs w:val="0"/>
        </w:rPr>
        <w:lastRenderedPageBreak/>
        <w:t xml:space="preserve">HL1508 </w:t>
      </w:r>
      <w:r>
        <w:rPr>
          <w:bCs w:val="0"/>
        </w:rPr>
        <w:t>new</w:t>
      </w:r>
    </w:p>
    <w:p w:rsidR="004029A8" w:rsidRDefault="000C4F8E">
      <w:pPr>
        <w:pStyle w:val="Textbody"/>
      </w:pPr>
      <w:r>
        <w:rPr>
          <w:noProof/>
        </w:rPr>
        <w:drawing>
          <wp:inline distT="0" distB="0" distL="0" distR="0">
            <wp:extent cx="2381399" cy="3362400"/>
            <wp:effectExtent l="0" t="0" r="0" b="9450"/>
            <wp:docPr id="21" name="gráficos6" title="Point Source Series - HL15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7">
                      <a:lum/>
                      <a:alphaModFix/>
                    </a:blip>
                    <a:srcRect/>
                    <a:stretch>
                      <a:fillRect/>
                    </a:stretch>
                  </pic:blipFill>
                  <pic:spPr>
                    <a:xfrm>
                      <a:off x="0" y="0"/>
                      <a:ext cx="2381399" cy="3362400"/>
                    </a:xfrm>
                    <a:prstGeom prst="rect">
                      <a:avLst/>
                    </a:prstGeom>
                    <a:ln>
                      <a:noFill/>
                      <a:prstDash/>
                    </a:ln>
                  </pic:spPr>
                </pic:pic>
              </a:graphicData>
            </a:graphic>
          </wp:inline>
        </w:drawing>
      </w:r>
    </w:p>
    <w:p w:rsidR="004029A8" w:rsidRDefault="004029A8">
      <w:pPr>
        <w:pStyle w:val="Ttulo3"/>
      </w:pPr>
    </w:p>
    <w:p w:rsidR="004029A8" w:rsidRDefault="000C4F8E">
      <w:pPr>
        <w:pStyle w:val="Textbody"/>
      </w:pPr>
      <w:r>
        <w:rPr>
          <w:rStyle w:val="StrongEmphasis"/>
        </w:rPr>
        <w:t>Features:</w:t>
      </w:r>
    </w:p>
    <w:p w:rsidR="004029A8" w:rsidRDefault="000C4F8E">
      <w:pPr>
        <w:pStyle w:val="Textbody"/>
        <w:numPr>
          <w:ilvl w:val="0"/>
          <w:numId w:val="20"/>
        </w:numPr>
        <w:spacing w:after="0"/>
      </w:pPr>
      <w:r>
        <w:t>3-way  full range system</w:t>
      </w:r>
    </w:p>
    <w:p w:rsidR="004029A8" w:rsidRDefault="000C4F8E">
      <w:pPr>
        <w:pStyle w:val="Textbody"/>
        <w:numPr>
          <w:ilvl w:val="0"/>
          <w:numId w:val="20"/>
        </w:numPr>
        <w:spacing w:after="0"/>
      </w:pPr>
      <w:r>
        <w:t>High Efficiency Horn Loaded design</w:t>
      </w:r>
    </w:p>
    <w:p w:rsidR="004029A8" w:rsidRPr="00674725" w:rsidRDefault="000C4F8E">
      <w:pPr>
        <w:pStyle w:val="Textbody"/>
        <w:numPr>
          <w:ilvl w:val="0"/>
          <w:numId w:val="20"/>
        </w:numPr>
        <w:spacing w:after="0"/>
        <w:rPr>
          <w:lang w:val="en-US"/>
        </w:rPr>
      </w:pPr>
      <w:r w:rsidRPr="00674725">
        <w:rPr>
          <w:lang w:val="en-US"/>
        </w:rPr>
        <w:t>Very high SPL from 100Hz-20kHz </w:t>
      </w:r>
    </w:p>
    <w:p w:rsidR="004029A8" w:rsidRPr="00674725" w:rsidRDefault="000C4F8E">
      <w:pPr>
        <w:pStyle w:val="Textbody"/>
        <w:numPr>
          <w:ilvl w:val="0"/>
          <w:numId w:val="20"/>
        </w:numPr>
        <w:spacing w:after="0"/>
        <w:rPr>
          <w:lang w:val="en-US"/>
        </w:rPr>
      </w:pPr>
      <w:r w:rsidRPr="00674725">
        <w:rPr>
          <w:lang w:val="en-US"/>
        </w:rPr>
        <w:t>Three-amplified or Two-aplified operation </w:t>
      </w:r>
    </w:p>
    <w:p w:rsidR="004029A8" w:rsidRPr="00674725" w:rsidRDefault="000C4F8E">
      <w:pPr>
        <w:pStyle w:val="Textbody"/>
        <w:numPr>
          <w:ilvl w:val="0"/>
          <w:numId w:val="20"/>
        </w:numPr>
        <w:spacing w:after="0"/>
        <w:rPr>
          <w:lang w:val="en-US"/>
        </w:rPr>
      </w:pPr>
      <w:r w:rsidRPr="00674725">
        <w:rPr>
          <w:lang w:val="en-US"/>
        </w:rPr>
        <w:t>Designed for horizontal array and installation</w:t>
      </w:r>
    </w:p>
    <w:p w:rsidR="004029A8" w:rsidRPr="00674725" w:rsidRDefault="004029A8">
      <w:pPr>
        <w:pStyle w:val="Textbody"/>
        <w:spacing w:after="0"/>
        <w:rPr>
          <w:lang w:val="en-US"/>
        </w:rPr>
      </w:pPr>
    </w:p>
    <w:p w:rsidR="004029A8" w:rsidRPr="00674725" w:rsidRDefault="000C4F8E">
      <w:pPr>
        <w:pStyle w:val="Textbody"/>
        <w:rPr>
          <w:lang w:val="en-US"/>
        </w:rPr>
      </w:pPr>
      <w:r w:rsidRPr="00674725">
        <w:rPr>
          <w:lang w:val="en-US"/>
        </w:rPr>
        <w:t>The horn loaded design combined with one highly efficient 15" transducers produces an efficiency of 103 dB at 1 W / 1 m. A power rating of 800 W RMS enables a sustained output of 132 dB to be maintained.</w:t>
      </w:r>
    </w:p>
    <w:p w:rsidR="004029A8" w:rsidRPr="00674725" w:rsidRDefault="004029A8">
      <w:pPr>
        <w:pStyle w:val="Textbody"/>
        <w:rPr>
          <w:lang w:val="en-US"/>
        </w:rPr>
      </w:pPr>
    </w:p>
    <w:p w:rsidR="004029A8" w:rsidRPr="00674725" w:rsidRDefault="004029A8">
      <w:pPr>
        <w:pStyle w:val="Ttulo1"/>
        <w:rPr>
          <w:b w:val="0"/>
          <w:bCs w:val="0"/>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Default="000C4F8E">
      <w:pPr>
        <w:pStyle w:val="Ttulo1"/>
        <w:rPr>
          <w:b w:val="0"/>
          <w:bCs w:val="0"/>
        </w:rPr>
      </w:pPr>
      <w:r>
        <w:rPr>
          <w:b w:val="0"/>
          <w:bCs w:val="0"/>
        </w:rPr>
        <w:t xml:space="preserve">HL1582 </w:t>
      </w:r>
      <w:r>
        <w:rPr>
          <w:bCs w:val="0"/>
        </w:rPr>
        <w:t>new</w:t>
      </w:r>
    </w:p>
    <w:p w:rsidR="004029A8" w:rsidRDefault="004029A8">
      <w:pPr>
        <w:pStyle w:val="Textbody"/>
      </w:pPr>
    </w:p>
    <w:p w:rsidR="004029A8" w:rsidRDefault="000C4F8E">
      <w:pPr>
        <w:pStyle w:val="Textbody"/>
      </w:pPr>
      <w:r>
        <w:rPr>
          <w:noProof/>
        </w:rPr>
        <w:lastRenderedPageBreak/>
        <w:drawing>
          <wp:inline distT="0" distB="0" distL="0" distR="0">
            <wp:extent cx="2381399" cy="2828880"/>
            <wp:effectExtent l="0" t="0" r="0" b="0"/>
            <wp:docPr id="22" name="gráficos7" title="Point Source Series - HL15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8">
                      <a:lum/>
                      <a:alphaModFix/>
                    </a:blip>
                    <a:srcRect/>
                    <a:stretch>
                      <a:fillRect/>
                    </a:stretch>
                  </pic:blipFill>
                  <pic:spPr>
                    <a:xfrm>
                      <a:off x="0" y="0"/>
                      <a:ext cx="2381399" cy="2828880"/>
                    </a:xfrm>
                    <a:prstGeom prst="rect">
                      <a:avLst/>
                    </a:prstGeom>
                    <a:ln>
                      <a:noFill/>
                      <a:prstDash/>
                    </a:ln>
                  </pic:spPr>
                </pic:pic>
              </a:graphicData>
            </a:graphic>
          </wp:inline>
        </w:drawing>
      </w:r>
    </w:p>
    <w:p w:rsidR="004029A8" w:rsidRDefault="004029A8">
      <w:pPr>
        <w:pStyle w:val="Ttulo3"/>
      </w:pPr>
    </w:p>
    <w:p w:rsidR="004029A8" w:rsidRDefault="000C4F8E">
      <w:pPr>
        <w:pStyle w:val="Textbody"/>
      </w:pPr>
      <w:r>
        <w:rPr>
          <w:rStyle w:val="StrongEmphasis"/>
          <w:color w:val="FF0000"/>
        </w:rPr>
        <w:t>Features:</w:t>
      </w:r>
    </w:p>
    <w:p w:rsidR="004029A8" w:rsidRDefault="000C4F8E">
      <w:pPr>
        <w:pStyle w:val="Textbody"/>
        <w:numPr>
          <w:ilvl w:val="0"/>
          <w:numId w:val="21"/>
        </w:numPr>
        <w:spacing w:after="0"/>
      </w:pPr>
      <w:r>
        <w:t>3-way  full range system</w:t>
      </w:r>
    </w:p>
    <w:p w:rsidR="004029A8" w:rsidRDefault="000C4F8E">
      <w:pPr>
        <w:pStyle w:val="Textbody"/>
        <w:numPr>
          <w:ilvl w:val="0"/>
          <w:numId w:val="21"/>
        </w:numPr>
        <w:spacing w:after="0"/>
      </w:pPr>
      <w:r>
        <w:t>High Efficiency Horn Loaded design</w:t>
      </w:r>
    </w:p>
    <w:p w:rsidR="004029A8" w:rsidRPr="00674725" w:rsidRDefault="000C4F8E">
      <w:pPr>
        <w:pStyle w:val="Textbody"/>
        <w:numPr>
          <w:ilvl w:val="0"/>
          <w:numId w:val="21"/>
        </w:numPr>
        <w:spacing w:after="0"/>
        <w:rPr>
          <w:lang w:val="en-US"/>
        </w:rPr>
      </w:pPr>
      <w:r w:rsidRPr="00674725">
        <w:rPr>
          <w:lang w:val="en-US"/>
        </w:rPr>
        <w:t>Very high SPL from 100Hz-20kHz </w:t>
      </w:r>
    </w:p>
    <w:p w:rsidR="004029A8" w:rsidRPr="00674725" w:rsidRDefault="000C4F8E">
      <w:pPr>
        <w:pStyle w:val="Textbody"/>
        <w:numPr>
          <w:ilvl w:val="0"/>
          <w:numId w:val="21"/>
        </w:numPr>
        <w:spacing w:after="0"/>
        <w:rPr>
          <w:lang w:val="en-US"/>
        </w:rPr>
      </w:pPr>
      <w:r w:rsidRPr="00674725">
        <w:rPr>
          <w:lang w:val="en-US"/>
        </w:rPr>
        <w:t>Three-amplified or Two-amplified operation </w:t>
      </w:r>
    </w:p>
    <w:p w:rsidR="004029A8" w:rsidRPr="00674725" w:rsidRDefault="000C4F8E">
      <w:pPr>
        <w:pStyle w:val="Textbody"/>
        <w:numPr>
          <w:ilvl w:val="0"/>
          <w:numId w:val="21"/>
        </w:numPr>
        <w:rPr>
          <w:lang w:val="en-US"/>
        </w:rPr>
      </w:pPr>
      <w:r w:rsidRPr="00674725">
        <w:rPr>
          <w:lang w:val="en-US"/>
        </w:rPr>
        <w:t>Designed for touring and verical installation</w:t>
      </w:r>
    </w:p>
    <w:p w:rsidR="004029A8" w:rsidRPr="00674725" w:rsidRDefault="000C4F8E">
      <w:pPr>
        <w:pStyle w:val="Textbody"/>
        <w:rPr>
          <w:lang w:val="en-US"/>
        </w:rPr>
      </w:pPr>
      <w:r w:rsidRPr="00674725">
        <w:rPr>
          <w:lang w:val="en-US"/>
        </w:rPr>
        <w:t xml:space="preserve"> The mid and high sections are loaded </w:t>
      </w:r>
      <w:r w:rsidRPr="00674725">
        <w:rPr>
          <w:lang w:val="en-US"/>
        </w:rPr>
        <w:t>by a wave converter which transforms the spherical waves into cylindrical isophase waves.</w:t>
      </w:r>
    </w:p>
    <w:p w:rsidR="004029A8" w:rsidRPr="00674725" w:rsidRDefault="000C4F8E">
      <w:pPr>
        <w:pStyle w:val="Textbody"/>
        <w:rPr>
          <w:lang w:val="en-US"/>
        </w:rPr>
      </w:pPr>
      <w:r w:rsidRPr="00674725">
        <w:rPr>
          <w:lang w:val="en-US"/>
        </w:rPr>
        <w:t>The horn loaded design combined with one highly efficient 15" transducers produces an efficiency of 103 dB at 1 W / 1 m. A power rating of 600 W RMS enables a sustain</w:t>
      </w:r>
      <w:r w:rsidRPr="00674725">
        <w:rPr>
          <w:lang w:val="en-US"/>
        </w:rPr>
        <w:t>ed output of 132 dB to be maintained.</w:t>
      </w: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Default="000C4F8E">
      <w:pPr>
        <w:pStyle w:val="Textbody"/>
        <w:jc w:val="center"/>
        <w:rPr>
          <w:b/>
          <w:bCs/>
          <w:sz w:val="36"/>
          <w:szCs w:val="36"/>
        </w:rPr>
      </w:pPr>
      <w:r>
        <w:rPr>
          <w:b/>
          <w:bCs/>
          <w:sz w:val="36"/>
          <w:szCs w:val="36"/>
        </w:rPr>
        <w:t>LINE ARRAYS</w:t>
      </w:r>
    </w:p>
    <w:p w:rsidR="004029A8" w:rsidRDefault="004029A8">
      <w:pPr>
        <w:pStyle w:val="Textbody"/>
        <w:jc w:val="center"/>
        <w:rPr>
          <w:b/>
          <w:bCs/>
          <w:sz w:val="36"/>
          <w:szCs w:val="36"/>
        </w:rPr>
      </w:pPr>
    </w:p>
    <w:p w:rsidR="004029A8" w:rsidRDefault="000C4F8E">
      <w:pPr>
        <w:pStyle w:val="Ttulo1"/>
      </w:pPr>
      <w:r>
        <w:rPr>
          <w:sz w:val="36"/>
          <w:szCs w:val="36"/>
        </w:rPr>
        <w:lastRenderedPageBreak/>
        <w:t>LA 2108H1 new</w:t>
      </w:r>
    </w:p>
    <w:p w:rsidR="004029A8" w:rsidRDefault="000C4F8E">
      <w:pPr>
        <w:pStyle w:val="Textbody"/>
      </w:pPr>
      <w:r>
        <w:rPr>
          <w:noProof/>
        </w:rPr>
        <w:drawing>
          <wp:inline distT="0" distB="0" distL="0" distR="0">
            <wp:extent cx="2381399" cy="1581119"/>
            <wp:effectExtent l="0" t="0" r="0" b="31"/>
            <wp:docPr id="23" name="gráficos23" title="Line Array Series - LA 2108H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29">
                      <a:lum/>
                      <a:alphaModFix/>
                    </a:blip>
                    <a:srcRect/>
                    <a:stretch>
                      <a:fillRect/>
                    </a:stretch>
                  </pic:blipFill>
                  <pic:spPr>
                    <a:xfrm>
                      <a:off x="0" y="0"/>
                      <a:ext cx="2381399" cy="1581119"/>
                    </a:xfrm>
                    <a:prstGeom prst="rect">
                      <a:avLst/>
                    </a:prstGeom>
                    <a:ln>
                      <a:noFill/>
                      <a:prstDash/>
                    </a:ln>
                  </pic:spPr>
                </pic:pic>
              </a:graphicData>
            </a:graphic>
          </wp:inline>
        </w:drawing>
      </w:r>
    </w:p>
    <w:p w:rsidR="004029A8" w:rsidRDefault="000C4F8E">
      <w:pPr>
        <w:pStyle w:val="Textbody"/>
      </w:pPr>
      <w:r>
        <w:rPr>
          <w:rStyle w:val="StrongEmphasis"/>
          <w:color w:val="FF0000"/>
        </w:rPr>
        <w:t>Features:</w:t>
      </w:r>
    </w:p>
    <w:p w:rsidR="004029A8" w:rsidRDefault="000C4F8E">
      <w:pPr>
        <w:pStyle w:val="Textbody"/>
        <w:numPr>
          <w:ilvl w:val="0"/>
          <w:numId w:val="22"/>
        </w:numPr>
        <w:spacing w:after="0"/>
      </w:pPr>
      <w:r>
        <w:t>Two 1" neodymium  drivers</w:t>
      </w:r>
    </w:p>
    <w:p w:rsidR="004029A8" w:rsidRDefault="000C4F8E">
      <w:pPr>
        <w:pStyle w:val="Textbody"/>
        <w:numPr>
          <w:ilvl w:val="0"/>
          <w:numId w:val="22"/>
        </w:numPr>
        <w:spacing w:after="0"/>
      </w:pPr>
      <w:r>
        <w:t>Two 8" mid range driver</w:t>
      </w:r>
    </w:p>
    <w:p w:rsidR="004029A8" w:rsidRDefault="000C4F8E">
      <w:pPr>
        <w:pStyle w:val="Textbody"/>
        <w:numPr>
          <w:ilvl w:val="0"/>
          <w:numId w:val="22"/>
        </w:numPr>
        <w:spacing w:after="0"/>
      </w:pPr>
      <w:r>
        <w:t>Two 10" ultra low distortion woofer</w:t>
      </w:r>
    </w:p>
    <w:p w:rsidR="004029A8" w:rsidRDefault="000C4F8E">
      <w:pPr>
        <w:pStyle w:val="Textbody"/>
        <w:numPr>
          <w:ilvl w:val="0"/>
          <w:numId w:val="22"/>
        </w:numPr>
        <w:spacing w:after="0"/>
      </w:pPr>
      <w:r>
        <w:t>90° horizontal coverage</w:t>
      </w:r>
    </w:p>
    <w:p w:rsidR="004029A8" w:rsidRDefault="000C4F8E">
      <w:pPr>
        <w:pStyle w:val="Textbody"/>
        <w:numPr>
          <w:ilvl w:val="0"/>
          <w:numId w:val="22"/>
        </w:numPr>
        <w:spacing w:after="0"/>
      </w:pPr>
      <w:r>
        <w:t>Variable curving 0° to 10°</w:t>
      </w:r>
    </w:p>
    <w:p w:rsidR="004029A8" w:rsidRPr="00674725" w:rsidRDefault="000C4F8E">
      <w:pPr>
        <w:pStyle w:val="Textbody"/>
        <w:numPr>
          <w:ilvl w:val="0"/>
          <w:numId w:val="22"/>
        </w:numPr>
        <w:spacing w:after="0"/>
        <w:rPr>
          <w:lang w:val="en-US"/>
        </w:rPr>
      </w:pPr>
      <w:r w:rsidRPr="00674725">
        <w:rPr>
          <w:lang w:val="en-US"/>
        </w:rPr>
        <w:t xml:space="preserve">Outstanding SPL capacity </w:t>
      </w:r>
      <w:r w:rsidRPr="00674725">
        <w:rPr>
          <w:lang w:val="en-US"/>
        </w:rPr>
        <w:t>at very low power compression</w:t>
      </w:r>
    </w:p>
    <w:p w:rsidR="004029A8" w:rsidRDefault="000C4F8E">
      <w:pPr>
        <w:pStyle w:val="Textbody"/>
        <w:numPr>
          <w:ilvl w:val="0"/>
          <w:numId w:val="22"/>
        </w:numPr>
        <w:spacing w:after="0"/>
      </w:pPr>
      <w:r>
        <w:t>Highest output to size ratio</w:t>
      </w:r>
    </w:p>
    <w:p w:rsidR="004029A8" w:rsidRDefault="000C4F8E">
      <w:pPr>
        <w:pStyle w:val="Textbody"/>
        <w:numPr>
          <w:ilvl w:val="0"/>
          <w:numId w:val="22"/>
        </w:numPr>
        <w:spacing w:after="0"/>
      </w:pPr>
      <w:r>
        <w:t>Highest output to weight ratio</w:t>
      </w:r>
    </w:p>
    <w:p w:rsidR="004029A8" w:rsidRDefault="000C4F8E">
      <w:pPr>
        <w:pStyle w:val="Textbody"/>
        <w:numPr>
          <w:ilvl w:val="0"/>
          <w:numId w:val="22"/>
        </w:numPr>
        <w:spacing w:after="0"/>
      </w:pPr>
      <w:r>
        <w:t>Superior sound</w:t>
      </w:r>
    </w:p>
    <w:p w:rsidR="004029A8" w:rsidRPr="00674725" w:rsidRDefault="000C4F8E">
      <w:pPr>
        <w:pStyle w:val="Textbody"/>
        <w:numPr>
          <w:ilvl w:val="0"/>
          <w:numId w:val="22"/>
        </w:numPr>
        <w:spacing w:after="0"/>
        <w:rPr>
          <w:lang w:val="en-US"/>
        </w:rPr>
      </w:pPr>
      <w:r w:rsidRPr="00674725">
        <w:rPr>
          <w:lang w:val="en-US"/>
        </w:rPr>
        <w:t>In the mid section (8'' speaker) there is an option to be used specially selected according to T&amp;S parameters FERROFLUID which benefits are:</w:t>
      </w:r>
    </w:p>
    <w:p w:rsidR="004029A8" w:rsidRPr="00674725" w:rsidRDefault="004029A8">
      <w:pPr>
        <w:pStyle w:val="Textbody"/>
        <w:spacing w:after="0"/>
        <w:rPr>
          <w:lang w:val="en-US"/>
        </w:rPr>
      </w:pPr>
    </w:p>
    <w:p w:rsidR="004029A8" w:rsidRPr="00674725" w:rsidRDefault="000C4F8E">
      <w:pPr>
        <w:pStyle w:val="Textbody"/>
        <w:spacing w:after="0"/>
        <w:rPr>
          <w:color w:val="FF0000"/>
          <w:lang w:val="en-US"/>
        </w:rPr>
      </w:pPr>
      <w:r w:rsidRPr="00674725">
        <w:rPr>
          <w:color w:val="FF0000"/>
          <w:lang w:val="en-US"/>
        </w:rPr>
        <w:t>Increased thermal power handling</w:t>
      </w:r>
    </w:p>
    <w:p w:rsidR="004029A8" w:rsidRPr="00674725" w:rsidRDefault="000C4F8E">
      <w:pPr>
        <w:pStyle w:val="Textbody"/>
        <w:spacing w:after="0"/>
        <w:rPr>
          <w:color w:val="FF0000"/>
          <w:lang w:val="en-US"/>
        </w:rPr>
      </w:pPr>
      <w:r w:rsidRPr="00674725">
        <w:rPr>
          <w:color w:val="FF0000"/>
          <w:lang w:val="en-US"/>
        </w:rPr>
        <w:t>Reduced thermal power compression</w:t>
      </w:r>
    </w:p>
    <w:p w:rsidR="004029A8" w:rsidRPr="00674725" w:rsidRDefault="000C4F8E">
      <w:pPr>
        <w:pStyle w:val="Textbody"/>
        <w:spacing w:after="0"/>
        <w:rPr>
          <w:color w:val="FF0000"/>
          <w:lang w:val="en-US"/>
        </w:rPr>
      </w:pPr>
      <w:r w:rsidRPr="00674725">
        <w:rPr>
          <w:color w:val="FF0000"/>
          <w:lang w:val="en-US"/>
        </w:rPr>
        <w:t>Smoothing of frequency response curve</w:t>
      </w:r>
    </w:p>
    <w:p w:rsidR="004029A8" w:rsidRPr="00674725" w:rsidRDefault="000C4F8E">
      <w:pPr>
        <w:pStyle w:val="Textbody"/>
        <w:spacing w:after="0"/>
        <w:rPr>
          <w:color w:val="FF0000"/>
          <w:lang w:val="en-US"/>
        </w:rPr>
      </w:pPr>
      <w:r w:rsidRPr="00674725">
        <w:rPr>
          <w:color w:val="FF0000"/>
          <w:lang w:val="en-US"/>
        </w:rPr>
        <w:t>Reduced distortion</w:t>
      </w:r>
    </w:p>
    <w:p w:rsidR="004029A8" w:rsidRPr="00674725" w:rsidRDefault="000C4F8E">
      <w:pPr>
        <w:pStyle w:val="Textbody"/>
        <w:spacing w:after="0"/>
        <w:rPr>
          <w:color w:val="FF0000"/>
          <w:lang w:val="en-US"/>
        </w:rPr>
      </w:pPr>
      <w:r w:rsidRPr="00674725">
        <w:rPr>
          <w:color w:val="FF0000"/>
          <w:lang w:val="en-US"/>
        </w:rPr>
        <w:t>Reduced warranty returns</w:t>
      </w:r>
    </w:p>
    <w:p w:rsidR="004029A8" w:rsidRPr="00674725" w:rsidRDefault="000C4F8E">
      <w:pPr>
        <w:pStyle w:val="Textbody"/>
        <w:spacing w:after="0"/>
        <w:rPr>
          <w:color w:val="FF0000"/>
          <w:lang w:val="en-US"/>
        </w:rPr>
      </w:pPr>
      <w:r w:rsidRPr="00674725">
        <w:rPr>
          <w:color w:val="FF0000"/>
          <w:lang w:val="en-US"/>
        </w:rPr>
        <w:t>Increased production yields</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The presence of horns leads to an extremely high sound pressure, low distorti</w:t>
      </w:r>
      <w:r w:rsidRPr="00674725">
        <w:rPr>
          <w:lang w:val="en-US"/>
        </w:rPr>
        <w:t>ons and an optimal sound dispersion.</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In order to achieve a flat wave in the high-frequency spectrum we use two 1'' drivers.</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The high sections are loaded by a wave converter which transforms the spherical waves into cylindrical isophase waves.</w:t>
      </w:r>
    </w:p>
    <w:p w:rsidR="004029A8" w:rsidRPr="00674725" w:rsidRDefault="000C4F8E">
      <w:pPr>
        <w:pStyle w:val="Textbody"/>
        <w:spacing w:after="0"/>
        <w:rPr>
          <w:lang w:val="en-US"/>
        </w:rPr>
      </w:pPr>
      <w:r w:rsidRPr="00674725">
        <w:rPr>
          <w:lang w:val="en-US"/>
        </w:rPr>
        <w:t xml:space="preserve"> In this </w:t>
      </w:r>
      <w:r w:rsidRPr="00674725">
        <w:rPr>
          <w:lang w:val="en-US"/>
        </w:rPr>
        <w:t>way the interference between them is reduced to minimum and as a result there is maximum concentration in mid- and high-frequency spectrum.</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An exceptional Hi-Fi sound with incredible sound pressure and phase characteristics is achieved.</w:t>
      </w:r>
    </w:p>
    <w:p w:rsidR="004029A8" w:rsidRPr="00674725" w:rsidRDefault="004029A8">
      <w:pPr>
        <w:pStyle w:val="Textbody"/>
        <w:spacing w:after="0"/>
        <w:rPr>
          <w:lang w:val="en-US"/>
        </w:rPr>
      </w:pPr>
    </w:p>
    <w:p w:rsidR="004029A8" w:rsidRDefault="000C4F8E">
      <w:pPr>
        <w:pStyle w:val="Textbody"/>
      </w:pPr>
      <w:r w:rsidRPr="00674725">
        <w:rPr>
          <w:lang w:val="en-US"/>
        </w:rPr>
        <w:t xml:space="preserve"> In combination </w:t>
      </w:r>
      <w:r w:rsidRPr="00674725">
        <w:rPr>
          <w:lang w:val="en-US"/>
        </w:rPr>
        <w:t>with BP218LF and HL118, the system is a perfect choice for sports halls and stadiums.</w:t>
      </w:r>
      <w:r w:rsidRPr="00674725">
        <w:rPr>
          <w:lang w:val="en-US"/>
        </w:rPr>
        <w:br/>
      </w:r>
      <w:r w:rsidRPr="00674725">
        <w:rPr>
          <w:lang w:val="en-US"/>
        </w:rPr>
        <w:br/>
      </w:r>
      <w:r>
        <w:t>The loudspeaker shall be operated with a separate dedicated</w:t>
      </w:r>
      <w:r>
        <w:br/>
      </w:r>
      <w:r>
        <w:t>electronic controller.</w:t>
      </w:r>
    </w:p>
    <w:p w:rsidR="004029A8" w:rsidRDefault="004029A8">
      <w:pPr>
        <w:pStyle w:val="Textbody"/>
        <w:rPr>
          <w:b/>
          <w:bCs/>
          <w:sz w:val="36"/>
          <w:szCs w:val="36"/>
        </w:rPr>
      </w:pPr>
    </w:p>
    <w:p w:rsidR="004029A8" w:rsidRDefault="000C4F8E">
      <w:pPr>
        <w:pStyle w:val="Ttulo1"/>
      </w:pPr>
      <w:r>
        <w:rPr>
          <w:sz w:val="36"/>
          <w:szCs w:val="36"/>
        </w:rPr>
        <w:lastRenderedPageBreak/>
        <w:t>LA V3-LCS</w:t>
      </w:r>
    </w:p>
    <w:p w:rsidR="004029A8" w:rsidRDefault="000C4F8E">
      <w:pPr>
        <w:pStyle w:val="Textbody"/>
      </w:pPr>
      <w:r>
        <w:rPr>
          <w:noProof/>
        </w:rPr>
        <w:drawing>
          <wp:inline distT="0" distB="0" distL="0" distR="0">
            <wp:extent cx="5238720" cy="3009960"/>
            <wp:effectExtent l="0" t="0" r="30" b="0"/>
            <wp:docPr id="24" name="gráficos24" title="Line Array Series - LA V3-LC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0">
                      <a:lum/>
                      <a:alphaModFix/>
                    </a:blip>
                    <a:srcRect/>
                    <a:stretch>
                      <a:fillRect/>
                    </a:stretch>
                  </pic:blipFill>
                  <pic:spPr>
                    <a:xfrm>
                      <a:off x="0" y="0"/>
                      <a:ext cx="5238720" cy="3009960"/>
                    </a:xfrm>
                    <a:prstGeom prst="rect">
                      <a:avLst/>
                    </a:prstGeom>
                    <a:ln>
                      <a:noFill/>
                      <a:prstDash/>
                    </a:ln>
                  </pic:spPr>
                </pic:pic>
              </a:graphicData>
            </a:graphic>
          </wp:inline>
        </w:drawing>
      </w:r>
      <w:r>
        <w:t> </w:t>
      </w:r>
    </w:p>
    <w:p w:rsidR="004029A8" w:rsidRDefault="000C4F8E">
      <w:pPr>
        <w:pStyle w:val="Textbody"/>
        <w:spacing w:before="120"/>
        <w:ind w:left="120" w:right="120"/>
        <w:rPr>
          <w:rFonts w:ascii="verdana, geneva" w:hAnsi="verdana, geneva" w:hint="eastAsia"/>
          <w:b/>
          <w:color w:val="FF0000"/>
        </w:rPr>
      </w:pPr>
      <w:r>
        <w:rPr>
          <w:rFonts w:ascii="verdana, geneva" w:hAnsi="verdana, geneva"/>
          <w:b/>
          <w:color w:val="FF0000"/>
        </w:rPr>
        <w:t>Features:</w:t>
      </w:r>
    </w:p>
    <w:p w:rsidR="004029A8" w:rsidRDefault="000C4F8E">
      <w:pPr>
        <w:pStyle w:val="Textbody"/>
        <w:numPr>
          <w:ilvl w:val="0"/>
          <w:numId w:val="23"/>
        </w:numPr>
        <w:spacing w:before="120"/>
        <w:ind w:left="120" w:right="120" w:firstLine="0"/>
      </w:pPr>
      <w:r>
        <w:t>2000 Watt Rms</w:t>
      </w:r>
    </w:p>
    <w:p w:rsidR="004029A8" w:rsidRDefault="000C4F8E">
      <w:pPr>
        <w:pStyle w:val="Textbody"/>
        <w:numPr>
          <w:ilvl w:val="0"/>
          <w:numId w:val="23"/>
        </w:numPr>
        <w:spacing w:before="120"/>
        <w:ind w:left="120" w:right="120" w:firstLine="0"/>
      </w:pPr>
      <w:r>
        <w:t>Four 1'' neodymium drivers</w:t>
      </w:r>
    </w:p>
    <w:p w:rsidR="004029A8" w:rsidRDefault="000C4F8E">
      <w:pPr>
        <w:pStyle w:val="Textbody"/>
        <w:numPr>
          <w:ilvl w:val="0"/>
          <w:numId w:val="23"/>
        </w:numPr>
        <w:spacing w:before="120"/>
        <w:ind w:left="120" w:right="120" w:firstLine="0"/>
      </w:pPr>
      <w:r>
        <w:t xml:space="preserve">Two 8" mid range </w:t>
      </w:r>
      <w:r>
        <w:t>drivers</w:t>
      </w:r>
    </w:p>
    <w:p w:rsidR="004029A8" w:rsidRDefault="000C4F8E">
      <w:pPr>
        <w:pStyle w:val="Textbody"/>
        <w:numPr>
          <w:ilvl w:val="0"/>
          <w:numId w:val="23"/>
        </w:numPr>
        <w:spacing w:before="120"/>
        <w:ind w:left="120" w:right="120" w:firstLine="0"/>
      </w:pPr>
      <w:r>
        <w:t>Two 10" ultra low distortion woofers</w:t>
      </w:r>
    </w:p>
    <w:p w:rsidR="004029A8" w:rsidRDefault="000C4F8E">
      <w:pPr>
        <w:pStyle w:val="Textbody"/>
        <w:numPr>
          <w:ilvl w:val="0"/>
          <w:numId w:val="23"/>
        </w:numPr>
        <w:spacing w:before="120"/>
        <w:ind w:left="120" w:right="120" w:firstLine="0"/>
      </w:pPr>
      <w:r>
        <w:t>90° horizontal coverage</w:t>
      </w:r>
    </w:p>
    <w:p w:rsidR="004029A8" w:rsidRDefault="000C4F8E">
      <w:pPr>
        <w:pStyle w:val="Textbody"/>
        <w:numPr>
          <w:ilvl w:val="0"/>
          <w:numId w:val="23"/>
        </w:numPr>
        <w:spacing w:before="120"/>
        <w:ind w:left="120" w:right="120" w:firstLine="0"/>
      </w:pPr>
      <w:r>
        <w:t>Variable curving 0° to 10°</w:t>
      </w:r>
    </w:p>
    <w:p w:rsidR="004029A8" w:rsidRPr="00674725" w:rsidRDefault="000C4F8E">
      <w:pPr>
        <w:pStyle w:val="Textbody"/>
        <w:numPr>
          <w:ilvl w:val="0"/>
          <w:numId w:val="23"/>
        </w:numPr>
        <w:spacing w:before="120"/>
        <w:ind w:left="120" w:right="120" w:firstLine="0"/>
        <w:rPr>
          <w:lang w:val="en-US"/>
        </w:rPr>
      </w:pPr>
      <w:r w:rsidRPr="00674725">
        <w:rPr>
          <w:lang w:val="en-US"/>
        </w:rPr>
        <w:t>Outstanding SPL capacity at very low power compression</w:t>
      </w:r>
    </w:p>
    <w:p w:rsidR="004029A8" w:rsidRDefault="000C4F8E">
      <w:pPr>
        <w:pStyle w:val="Textbody"/>
        <w:numPr>
          <w:ilvl w:val="0"/>
          <w:numId w:val="23"/>
        </w:numPr>
        <w:spacing w:before="120"/>
        <w:ind w:left="120" w:right="120" w:firstLine="0"/>
      </w:pPr>
      <w:r>
        <w:t>Highest output to size ratio</w:t>
      </w:r>
    </w:p>
    <w:p w:rsidR="004029A8" w:rsidRDefault="000C4F8E">
      <w:pPr>
        <w:pStyle w:val="Textbody"/>
        <w:numPr>
          <w:ilvl w:val="0"/>
          <w:numId w:val="23"/>
        </w:numPr>
        <w:spacing w:before="120"/>
        <w:ind w:left="120" w:right="120" w:firstLine="0"/>
      </w:pPr>
      <w:r>
        <w:t>Highest output to weight ratio</w:t>
      </w:r>
    </w:p>
    <w:p w:rsidR="004029A8" w:rsidRDefault="000C4F8E">
      <w:pPr>
        <w:pStyle w:val="Textbody"/>
        <w:numPr>
          <w:ilvl w:val="0"/>
          <w:numId w:val="23"/>
        </w:numPr>
        <w:spacing w:before="120"/>
        <w:ind w:left="120" w:right="120" w:firstLine="0"/>
      </w:pPr>
      <w:r>
        <w:t>Superior sound</w:t>
      </w:r>
    </w:p>
    <w:p w:rsidR="004029A8" w:rsidRPr="00674725" w:rsidRDefault="000C4F8E">
      <w:pPr>
        <w:pStyle w:val="Textbody"/>
        <w:spacing w:before="120"/>
        <w:ind w:left="120" w:right="120"/>
        <w:rPr>
          <w:color w:val="FF0000"/>
          <w:lang w:val="en-US"/>
        </w:rPr>
      </w:pPr>
      <w:r w:rsidRPr="00674725">
        <w:rPr>
          <w:color w:val="FF0000"/>
          <w:lang w:val="en-US"/>
        </w:rPr>
        <w:t> </w:t>
      </w:r>
      <w:r w:rsidRPr="00674725">
        <w:rPr>
          <w:rFonts w:ascii="verdana, geneva" w:hAnsi="verdana, geneva"/>
          <w:b/>
          <w:color w:val="FF0000"/>
          <w:lang w:val="en-US"/>
        </w:rPr>
        <w:t>LA V3-LCS can be manu</w:t>
      </w:r>
      <w:r w:rsidRPr="00674725">
        <w:rPr>
          <w:rFonts w:ascii="verdana, geneva" w:hAnsi="verdana, geneva"/>
          <w:b/>
          <w:color w:val="FF0000"/>
          <w:lang w:val="en-US"/>
        </w:rPr>
        <w:t>factured to work with a liquid cooling system in order to reduce the heat in each one of the speakers, which allows the system to work for a long time without any change in the sound pressure level. In the mid section (8'' loudspeaker) there is an option t</w:t>
      </w:r>
      <w:r w:rsidRPr="00674725">
        <w:rPr>
          <w:rFonts w:ascii="verdana, geneva" w:hAnsi="verdana, geneva"/>
          <w:b/>
          <w:color w:val="FF0000"/>
          <w:lang w:val="en-US"/>
        </w:rPr>
        <w:t>o be used specially selected according to T&amp;S parameters FERROFLUID which benefits are:</w:t>
      </w:r>
    </w:p>
    <w:p w:rsidR="004029A8" w:rsidRPr="00674725" w:rsidRDefault="004029A8">
      <w:pPr>
        <w:pStyle w:val="Textbody"/>
        <w:spacing w:before="120"/>
        <w:ind w:left="120" w:right="120"/>
        <w:rPr>
          <w:rFonts w:ascii="verdana, geneva" w:hAnsi="verdana, geneva" w:hint="eastAsia"/>
          <w:lang w:val="en-US"/>
        </w:rPr>
      </w:pPr>
    </w:p>
    <w:p w:rsidR="004029A8" w:rsidRDefault="000C4F8E">
      <w:pPr>
        <w:pStyle w:val="Textbody"/>
        <w:numPr>
          <w:ilvl w:val="0"/>
          <w:numId w:val="24"/>
        </w:numPr>
        <w:spacing w:before="120"/>
        <w:ind w:left="120" w:right="120" w:firstLine="0"/>
      </w:pPr>
      <w:r>
        <w:t>Increased thermal power handling</w:t>
      </w:r>
    </w:p>
    <w:p w:rsidR="004029A8" w:rsidRDefault="000C4F8E">
      <w:pPr>
        <w:pStyle w:val="Textbody"/>
        <w:numPr>
          <w:ilvl w:val="0"/>
          <w:numId w:val="24"/>
        </w:numPr>
        <w:spacing w:before="120"/>
        <w:ind w:left="120" w:right="120" w:firstLine="0"/>
      </w:pPr>
      <w:r>
        <w:t>Reduced thermal power compression</w:t>
      </w:r>
    </w:p>
    <w:p w:rsidR="004029A8" w:rsidRDefault="000C4F8E">
      <w:pPr>
        <w:pStyle w:val="Textbody"/>
        <w:numPr>
          <w:ilvl w:val="0"/>
          <w:numId w:val="24"/>
        </w:numPr>
        <w:spacing w:before="120"/>
        <w:ind w:left="120" w:right="120" w:firstLine="0"/>
      </w:pPr>
      <w:r>
        <w:t>Smoothing of frequency response curve</w:t>
      </w:r>
    </w:p>
    <w:p w:rsidR="004029A8" w:rsidRDefault="000C4F8E">
      <w:pPr>
        <w:pStyle w:val="Textbody"/>
        <w:numPr>
          <w:ilvl w:val="0"/>
          <w:numId w:val="24"/>
        </w:numPr>
        <w:spacing w:before="120"/>
        <w:ind w:left="120" w:right="120" w:firstLine="0"/>
      </w:pPr>
      <w:r>
        <w:t>Reduced distortion</w:t>
      </w:r>
    </w:p>
    <w:p w:rsidR="004029A8" w:rsidRDefault="000C4F8E">
      <w:pPr>
        <w:pStyle w:val="Textbody"/>
        <w:numPr>
          <w:ilvl w:val="0"/>
          <w:numId w:val="24"/>
        </w:numPr>
        <w:spacing w:before="120"/>
        <w:ind w:left="120" w:right="120" w:firstLine="0"/>
      </w:pPr>
      <w:r>
        <w:t>Reduced warranty returns</w:t>
      </w:r>
    </w:p>
    <w:p w:rsidR="004029A8" w:rsidRDefault="000C4F8E">
      <w:pPr>
        <w:pStyle w:val="Textbody"/>
        <w:numPr>
          <w:ilvl w:val="0"/>
          <w:numId w:val="24"/>
        </w:numPr>
        <w:spacing w:before="120"/>
        <w:ind w:left="120" w:right="120" w:firstLine="0"/>
      </w:pPr>
      <w:r>
        <w:t>Increased production yields</w:t>
      </w:r>
    </w:p>
    <w:p w:rsidR="004029A8" w:rsidRPr="00674725" w:rsidRDefault="000C4F8E">
      <w:pPr>
        <w:pStyle w:val="Textbody"/>
        <w:spacing w:before="120"/>
        <w:ind w:left="120" w:right="120"/>
        <w:rPr>
          <w:lang w:val="en-US"/>
        </w:rPr>
      </w:pPr>
      <w:r w:rsidRPr="00674725">
        <w:rPr>
          <w:lang w:val="en-US"/>
        </w:rPr>
        <w:lastRenderedPageBreak/>
        <w:br/>
      </w:r>
      <w:r w:rsidRPr="00674725">
        <w:rPr>
          <w:rFonts w:ascii="verdana, geneva" w:hAnsi="verdana, geneva"/>
          <w:lang w:val="en-US"/>
        </w:rPr>
        <w:t>The presence of horns leads to an extremely high sound pressure, low distortions and an optimal sound dispersion.</w:t>
      </w:r>
    </w:p>
    <w:p w:rsidR="004029A8" w:rsidRPr="00674725" w:rsidRDefault="000C4F8E">
      <w:pPr>
        <w:pStyle w:val="Textbody"/>
        <w:spacing w:before="120"/>
        <w:ind w:left="120" w:right="120"/>
        <w:rPr>
          <w:lang w:val="en-US"/>
        </w:rPr>
      </w:pPr>
      <w:r w:rsidRPr="00674725">
        <w:rPr>
          <w:lang w:val="en-US"/>
        </w:rPr>
        <w:t> </w:t>
      </w:r>
      <w:r w:rsidRPr="00674725">
        <w:rPr>
          <w:rFonts w:ascii="verdana, geneva" w:hAnsi="verdana, geneva"/>
          <w:lang w:val="en-US"/>
        </w:rPr>
        <w:t>In order to achieve a flat wave in the mid-frequency and in the high-frequency</w:t>
      </w:r>
      <w:r w:rsidRPr="00674725">
        <w:rPr>
          <w:rFonts w:ascii="verdana, geneva" w:hAnsi="verdana, geneva"/>
          <w:lang w:val="en-US"/>
        </w:rPr>
        <w:br/>
      </w:r>
      <w:r w:rsidRPr="00674725">
        <w:rPr>
          <w:rFonts w:ascii="verdana, geneva" w:hAnsi="verdana, geneva"/>
          <w:lang w:val="en-US"/>
        </w:rPr>
        <w:t>spe</w:t>
      </w:r>
      <w:r w:rsidRPr="00674725">
        <w:rPr>
          <w:rFonts w:ascii="verdana, geneva" w:hAnsi="verdana, geneva"/>
          <w:lang w:val="en-US"/>
        </w:rPr>
        <w:t>ctrum we use two 8'' speaker and four 1'' drivers.</w:t>
      </w:r>
    </w:p>
    <w:p w:rsidR="004029A8" w:rsidRPr="00674725" w:rsidRDefault="000C4F8E">
      <w:pPr>
        <w:pStyle w:val="Textbody"/>
        <w:spacing w:before="120"/>
        <w:ind w:left="120" w:right="120"/>
        <w:rPr>
          <w:lang w:val="en-US"/>
        </w:rPr>
      </w:pPr>
      <w:r w:rsidRPr="00674725">
        <w:rPr>
          <w:lang w:val="en-US"/>
        </w:rPr>
        <w:t> </w:t>
      </w:r>
      <w:r w:rsidRPr="00674725">
        <w:rPr>
          <w:rFonts w:ascii="verdana, geneva" w:hAnsi="verdana, geneva"/>
          <w:lang w:val="en-US"/>
        </w:rPr>
        <w:t>The mid and high sections are loaded by a wave converter which transforms the spherical waves into cylindrical isophase waves.</w:t>
      </w:r>
    </w:p>
    <w:p w:rsidR="004029A8" w:rsidRPr="00674725" w:rsidRDefault="000C4F8E">
      <w:pPr>
        <w:pStyle w:val="Textbody"/>
        <w:spacing w:before="120"/>
        <w:ind w:left="120" w:right="120"/>
        <w:rPr>
          <w:lang w:val="en-US"/>
        </w:rPr>
      </w:pPr>
      <w:r w:rsidRPr="00674725">
        <w:rPr>
          <w:lang w:val="en-US"/>
        </w:rPr>
        <w:t> </w:t>
      </w:r>
      <w:r w:rsidRPr="00674725">
        <w:rPr>
          <w:rFonts w:ascii="verdana, geneva" w:hAnsi="verdana, geneva"/>
          <w:lang w:val="en-US"/>
        </w:rPr>
        <w:t>In this way the interference between them is reduced to minimum and as a res</w:t>
      </w:r>
      <w:r w:rsidRPr="00674725">
        <w:rPr>
          <w:rFonts w:ascii="verdana, geneva" w:hAnsi="verdana, geneva"/>
          <w:lang w:val="en-US"/>
        </w:rPr>
        <w:t>ult there is maximum</w:t>
      </w:r>
      <w:r w:rsidRPr="00674725">
        <w:rPr>
          <w:rFonts w:ascii="verdana, geneva" w:hAnsi="verdana, geneva"/>
          <w:lang w:val="en-US"/>
        </w:rPr>
        <w:br/>
      </w:r>
      <w:r w:rsidRPr="00674725">
        <w:rPr>
          <w:rFonts w:ascii="verdana, geneva" w:hAnsi="verdana, geneva"/>
          <w:lang w:val="en-US"/>
        </w:rPr>
        <w:t>concentration in mid- and high-frequency spectrum.</w:t>
      </w:r>
    </w:p>
    <w:p w:rsidR="004029A8" w:rsidRPr="00674725" w:rsidRDefault="000C4F8E">
      <w:pPr>
        <w:pStyle w:val="Textbody"/>
        <w:spacing w:before="120"/>
        <w:ind w:left="120" w:right="120"/>
        <w:rPr>
          <w:lang w:val="en-US"/>
        </w:rPr>
      </w:pPr>
      <w:r w:rsidRPr="00674725">
        <w:rPr>
          <w:lang w:val="en-US"/>
        </w:rPr>
        <w:t> </w:t>
      </w:r>
      <w:r w:rsidRPr="00674725">
        <w:rPr>
          <w:rFonts w:ascii="verdana, geneva" w:hAnsi="verdana, geneva"/>
          <w:lang w:val="en-US"/>
        </w:rPr>
        <w:t>An exceptional Hi-Fi sound with incredible sound pressure and phase characteristics is achieved.</w:t>
      </w:r>
    </w:p>
    <w:p w:rsidR="004029A8" w:rsidRPr="00674725" w:rsidRDefault="000C4F8E">
      <w:pPr>
        <w:pStyle w:val="Textbody"/>
        <w:spacing w:before="120"/>
        <w:ind w:left="120" w:right="120"/>
        <w:rPr>
          <w:lang w:val="en-US"/>
        </w:rPr>
      </w:pPr>
      <w:r w:rsidRPr="00674725">
        <w:rPr>
          <w:lang w:val="en-US"/>
        </w:rPr>
        <w:t> </w:t>
      </w:r>
      <w:r w:rsidRPr="00674725">
        <w:rPr>
          <w:rFonts w:ascii="verdana, geneva" w:hAnsi="verdana, geneva"/>
          <w:lang w:val="en-US"/>
        </w:rPr>
        <w:t>In combination with RLH 118 SX or HL121, the system is a perfect choice for sports ha</w:t>
      </w:r>
      <w:r w:rsidRPr="00674725">
        <w:rPr>
          <w:rFonts w:ascii="verdana, geneva" w:hAnsi="verdana, geneva"/>
          <w:lang w:val="en-US"/>
        </w:rPr>
        <w:t>lls and stadiums.</w:t>
      </w:r>
    </w:p>
    <w:p w:rsidR="004029A8" w:rsidRPr="00674725" w:rsidRDefault="000C4F8E">
      <w:pPr>
        <w:pStyle w:val="Textbody"/>
        <w:spacing w:before="120"/>
        <w:ind w:left="120" w:right="120"/>
        <w:rPr>
          <w:rFonts w:ascii="verdana, geneva" w:hAnsi="verdana, geneva" w:hint="eastAsia"/>
          <w:lang w:val="en-US"/>
        </w:rPr>
      </w:pPr>
      <w:r w:rsidRPr="00674725">
        <w:rPr>
          <w:rFonts w:ascii="verdana, geneva" w:hAnsi="verdana, geneva"/>
          <w:lang w:val="en-US"/>
        </w:rPr>
        <w:t>The loudspeaker shall be operated with a separate dedicated</w:t>
      </w:r>
      <w:r w:rsidRPr="00674725">
        <w:rPr>
          <w:rFonts w:ascii="verdana, geneva" w:hAnsi="verdana, geneva"/>
          <w:lang w:val="en-US"/>
        </w:rPr>
        <w:br/>
      </w:r>
      <w:r w:rsidRPr="00674725">
        <w:rPr>
          <w:rFonts w:ascii="verdana, geneva" w:hAnsi="verdana, geneva"/>
          <w:lang w:val="en-US"/>
        </w:rPr>
        <w:t>electronic controller.</w:t>
      </w:r>
    </w:p>
    <w:p w:rsidR="004029A8" w:rsidRPr="00674725" w:rsidRDefault="004029A8">
      <w:pPr>
        <w:pStyle w:val="Ttulo1"/>
        <w:rPr>
          <w:sz w:val="36"/>
          <w:szCs w:val="36"/>
          <w:lang w:val="en-US"/>
        </w:rPr>
      </w:pPr>
    </w:p>
    <w:p w:rsidR="004029A8" w:rsidRPr="00674725" w:rsidRDefault="004029A8">
      <w:pPr>
        <w:pStyle w:val="Ttulo1"/>
        <w:rPr>
          <w:sz w:val="36"/>
          <w:szCs w:val="36"/>
          <w:lang w:val="en-US"/>
        </w:rPr>
      </w:pPr>
    </w:p>
    <w:p w:rsidR="004029A8" w:rsidRDefault="000C4F8E">
      <w:pPr>
        <w:pStyle w:val="Ttulo1"/>
        <w:rPr>
          <w:sz w:val="36"/>
          <w:szCs w:val="36"/>
        </w:rPr>
      </w:pPr>
      <w:r>
        <w:rPr>
          <w:sz w:val="36"/>
          <w:szCs w:val="36"/>
        </w:rPr>
        <w:t>V3-LCS mini new</w:t>
      </w:r>
    </w:p>
    <w:p w:rsidR="004029A8" w:rsidRDefault="004029A8">
      <w:pPr>
        <w:pStyle w:val="Textbody"/>
      </w:pPr>
    </w:p>
    <w:p w:rsidR="004029A8" w:rsidRDefault="000C4F8E">
      <w:pPr>
        <w:pStyle w:val="Textbody"/>
      </w:pPr>
      <w:r>
        <w:rPr>
          <w:noProof/>
        </w:rPr>
        <w:drawing>
          <wp:inline distT="0" distB="0" distL="0" distR="0">
            <wp:extent cx="2857680" cy="1504800"/>
            <wp:effectExtent l="0" t="0" r="0" b="150"/>
            <wp:docPr id="25" name="gráficos25" title="Line Array Series - V3-LCS min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1">
                      <a:lum/>
                      <a:alphaModFix/>
                    </a:blip>
                    <a:srcRect/>
                    <a:stretch>
                      <a:fillRect/>
                    </a:stretch>
                  </pic:blipFill>
                  <pic:spPr>
                    <a:xfrm>
                      <a:off x="0" y="0"/>
                      <a:ext cx="2857680" cy="1504800"/>
                    </a:xfrm>
                    <a:prstGeom prst="rect">
                      <a:avLst/>
                    </a:prstGeom>
                    <a:ln>
                      <a:noFill/>
                      <a:prstDash/>
                    </a:ln>
                  </pic:spPr>
                </pic:pic>
              </a:graphicData>
            </a:graphic>
          </wp:inline>
        </w:drawing>
      </w:r>
    </w:p>
    <w:p w:rsidR="004029A8" w:rsidRDefault="004029A8">
      <w:pPr>
        <w:pStyle w:val="Ttulo3"/>
      </w:pPr>
    </w:p>
    <w:p w:rsidR="004029A8" w:rsidRDefault="000C4F8E">
      <w:pPr>
        <w:pStyle w:val="Textbody"/>
      </w:pPr>
      <w:r>
        <w:rPr>
          <w:rStyle w:val="StrongEmphasis"/>
          <w:color w:val="FF0000"/>
        </w:rPr>
        <w:t>Features:</w:t>
      </w:r>
    </w:p>
    <w:p w:rsidR="004029A8" w:rsidRDefault="000C4F8E">
      <w:pPr>
        <w:pStyle w:val="Textbody"/>
        <w:numPr>
          <w:ilvl w:val="0"/>
          <w:numId w:val="25"/>
        </w:numPr>
        <w:spacing w:after="0"/>
      </w:pPr>
      <w:r>
        <w:t>Two 1" neodymium planar wave drivers</w:t>
      </w:r>
    </w:p>
    <w:p w:rsidR="004029A8" w:rsidRDefault="000C4F8E">
      <w:pPr>
        <w:pStyle w:val="Textbody"/>
        <w:numPr>
          <w:ilvl w:val="0"/>
          <w:numId w:val="25"/>
        </w:numPr>
        <w:spacing w:after="0"/>
      </w:pPr>
      <w:r>
        <w:t>One 8" mid range driver</w:t>
      </w:r>
    </w:p>
    <w:p w:rsidR="004029A8" w:rsidRDefault="000C4F8E">
      <w:pPr>
        <w:pStyle w:val="Textbody"/>
        <w:numPr>
          <w:ilvl w:val="0"/>
          <w:numId w:val="25"/>
        </w:numPr>
        <w:spacing w:after="0"/>
      </w:pPr>
      <w:r>
        <w:t>One 10" ultra low distortion woofer</w:t>
      </w:r>
    </w:p>
    <w:p w:rsidR="004029A8" w:rsidRDefault="000C4F8E">
      <w:pPr>
        <w:pStyle w:val="Textbody"/>
        <w:numPr>
          <w:ilvl w:val="0"/>
          <w:numId w:val="25"/>
        </w:numPr>
        <w:spacing w:after="0"/>
      </w:pPr>
      <w:r>
        <w:t>90° horizontal coverage</w:t>
      </w:r>
    </w:p>
    <w:p w:rsidR="004029A8" w:rsidRDefault="000C4F8E">
      <w:pPr>
        <w:pStyle w:val="Textbody"/>
        <w:numPr>
          <w:ilvl w:val="0"/>
          <w:numId w:val="25"/>
        </w:numPr>
        <w:spacing w:after="0"/>
      </w:pPr>
      <w:r>
        <w:t>Variable curving 0° to 10°</w:t>
      </w:r>
    </w:p>
    <w:p w:rsidR="004029A8" w:rsidRPr="00674725" w:rsidRDefault="000C4F8E">
      <w:pPr>
        <w:pStyle w:val="Textbody"/>
        <w:numPr>
          <w:ilvl w:val="0"/>
          <w:numId w:val="25"/>
        </w:numPr>
        <w:spacing w:after="0"/>
        <w:rPr>
          <w:lang w:val="en-US"/>
        </w:rPr>
      </w:pPr>
      <w:r w:rsidRPr="00674725">
        <w:rPr>
          <w:lang w:val="en-US"/>
        </w:rPr>
        <w:t>Outstanding SPL capacity at very low power compression</w:t>
      </w:r>
    </w:p>
    <w:p w:rsidR="004029A8" w:rsidRDefault="000C4F8E">
      <w:pPr>
        <w:pStyle w:val="Textbody"/>
        <w:numPr>
          <w:ilvl w:val="0"/>
          <w:numId w:val="25"/>
        </w:numPr>
        <w:spacing w:after="0"/>
      </w:pPr>
      <w:r>
        <w:t>Highest output to size ratio</w:t>
      </w:r>
    </w:p>
    <w:p w:rsidR="004029A8" w:rsidRDefault="000C4F8E">
      <w:pPr>
        <w:pStyle w:val="Textbody"/>
        <w:numPr>
          <w:ilvl w:val="0"/>
          <w:numId w:val="25"/>
        </w:numPr>
        <w:spacing w:after="0"/>
      </w:pPr>
      <w:r>
        <w:t>Highest output to weight ratio</w:t>
      </w:r>
    </w:p>
    <w:p w:rsidR="004029A8" w:rsidRDefault="000C4F8E">
      <w:pPr>
        <w:pStyle w:val="Textbody"/>
        <w:numPr>
          <w:ilvl w:val="0"/>
          <w:numId w:val="25"/>
        </w:numPr>
        <w:spacing w:after="0"/>
      </w:pPr>
      <w:r>
        <w:t>Superior sound</w:t>
      </w:r>
    </w:p>
    <w:p w:rsidR="004029A8" w:rsidRPr="00674725" w:rsidRDefault="000C4F8E">
      <w:pPr>
        <w:pStyle w:val="Textbody"/>
        <w:numPr>
          <w:ilvl w:val="0"/>
          <w:numId w:val="25"/>
        </w:numPr>
        <w:spacing w:after="0"/>
        <w:rPr>
          <w:lang w:val="en-US"/>
        </w:rPr>
      </w:pPr>
      <w:r w:rsidRPr="00674725">
        <w:rPr>
          <w:lang w:val="en-US"/>
        </w:rPr>
        <w:t xml:space="preserve">In every speaker there is an option to be used specially selected according to T&amp;S </w:t>
      </w:r>
      <w:r w:rsidRPr="00674725">
        <w:rPr>
          <w:lang w:val="en-US"/>
        </w:rPr>
        <w:lastRenderedPageBreak/>
        <w:t>parameters FERROFLUID which benefits are:</w:t>
      </w:r>
    </w:p>
    <w:p w:rsidR="004029A8" w:rsidRPr="00674725" w:rsidRDefault="004029A8">
      <w:pPr>
        <w:pStyle w:val="Textbody"/>
        <w:spacing w:after="0"/>
        <w:rPr>
          <w:lang w:val="en-US"/>
        </w:rPr>
      </w:pPr>
    </w:p>
    <w:p w:rsidR="004029A8" w:rsidRPr="00674725" w:rsidRDefault="000C4F8E">
      <w:pPr>
        <w:pStyle w:val="Textbody"/>
        <w:spacing w:after="0"/>
        <w:rPr>
          <w:color w:val="FF0000"/>
          <w:lang w:val="en-US"/>
        </w:rPr>
      </w:pPr>
      <w:r w:rsidRPr="00674725">
        <w:rPr>
          <w:color w:val="FF0000"/>
          <w:lang w:val="en-US"/>
        </w:rPr>
        <w:t>Increased thermal power handling</w:t>
      </w:r>
    </w:p>
    <w:p w:rsidR="004029A8" w:rsidRPr="00674725" w:rsidRDefault="000C4F8E">
      <w:pPr>
        <w:pStyle w:val="Textbody"/>
        <w:spacing w:after="0"/>
        <w:rPr>
          <w:color w:val="FF0000"/>
          <w:lang w:val="en-US"/>
        </w:rPr>
      </w:pPr>
      <w:r w:rsidRPr="00674725">
        <w:rPr>
          <w:color w:val="FF0000"/>
          <w:lang w:val="en-US"/>
        </w:rPr>
        <w:t>Reduced thermal power compression</w:t>
      </w:r>
    </w:p>
    <w:p w:rsidR="004029A8" w:rsidRPr="00674725" w:rsidRDefault="000C4F8E">
      <w:pPr>
        <w:pStyle w:val="Textbody"/>
        <w:spacing w:after="0"/>
        <w:rPr>
          <w:color w:val="FF0000"/>
          <w:lang w:val="en-US"/>
        </w:rPr>
      </w:pPr>
      <w:r w:rsidRPr="00674725">
        <w:rPr>
          <w:color w:val="FF0000"/>
          <w:lang w:val="en-US"/>
        </w:rPr>
        <w:t>Smoothing of frequency response curve</w:t>
      </w:r>
    </w:p>
    <w:p w:rsidR="004029A8" w:rsidRPr="00674725" w:rsidRDefault="000C4F8E">
      <w:pPr>
        <w:pStyle w:val="Textbody"/>
        <w:spacing w:after="0"/>
        <w:rPr>
          <w:color w:val="FF0000"/>
          <w:lang w:val="en-US"/>
        </w:rPr>
      </w:pPr>
      <w:r w:rsidRPr="00674725">
        <w:rPr>
          <w:color w:val="FF0000"/>
          <w:lang w:val="en-US"/>
        </w:rPr>
        <w:t>Reduced distortion</w:t>
      </w:r>
    </w:p>
    <w:p w:rsidR="004029A8" w:rsidRPr="00674725" w:rsidRDefault="000C4F8E">
      <w:pPr>
        <w:pStyle w:val="Textbody"/>
        <w:spacing w:after="0"/>
        <w:rPr>
          <w:color w:val="FF0000"/>
          <w:lang w:val="en-US"/>
        </w:rPr>
      </w:pPr>
      <w:r w:rsidRPr="00674725">
        <w:rPr>
          <w:color w:val="FF0000"/>
          <w:lang w:val="en-US"/>
        </w:rPr>
        <w:t>Reduced warranty returns</w:t>
      </w:r>
    </w:p>
    <w:p w:rsidR="004029A8" w:rsidRPr="00674725" w:rsidRDefault="000C4F8E">
      <w:pPr>
        <w:pStyle w:val="Textbody"/>
        <w:spacing w:after="0"/>
        <w:rPr>
          <w:color w:val="FF0000"/>
          <w:lang w:val="en-US"/>
        </w:rPr>
      </w:pPr>
      <w:r w:rsidRPr="00674725">
        <w:rPr>
          <w:color w:val="FF0000"/>
          <w:lang w:val="en-US"/>
        </w:rPr>
        <w:t>Increased production yields</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The presence of horns leads to an</w:t>
      </w:r>
      <w:r w:rsidRPr="00674725">
        <w:rPr>
          <w:lang w:val="en-US"/>
        </w:rPr>
        <w:t xml:space="preserve"> extremely high sound pressure, low distortions and an optimal sound dispersion.</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In order to achieve a flat wave in the mid-frequency and in the high-frequency spectrum we use one 8'' speaker and two 1'' drivers.</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The mid and high sections are loaded by</w:t>
      </w:r>
      <w:r w:rsidRPr="00674725">
        <w:rPr>
          <w:lang w:val="en-US"/>
        </w:rPr>
        <w:t xml:space="preserve"> a wave converter which transforms the spherical waves into cylindrical isophase waves.</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In this way the interference between them is reduced to minimum and as a result there is maximum concentration in mid- and high-frequency spectrum.</w:t>
      </w:r>
    </w:p>
    <w:p w:rsidR="004029A8" w:rsidRPr="00674725" w:rsidRDefault="004029A8">
      <w:pPr>
        <w:pStyle w:val="Textbody"/>
        <w:spacing w:after="0"/>
        <w:rPr>
          <w:lang w:val="en-US"/>
        </w:rPr>
      </w:pPr>
    </w:p>
    <w:p w:rsidR="004029A8" w:rsidRPr="00674725" w:rsidRDefault="000C4F8E">
      <w:pPr>
        <w:pStyle w:val="Textbody"/>
        <w:spacing w:after="0"/>
        <w:rPr>
          <w:lang w:val="en-US"/>
        </w:rPr>
      </w:pPr>
      <w:r w:rsidRPr="00674725">
        <w:rPr>
          <w:lang w:val="en-US"/>
        </w:rPr>
        <w:t> An exceptional H</w:t>
      </w:r>
      <w:r w:rsidRPr="00674725">
        <w:rPr>
          <w:lang w:val="en-US"/>
        </w:rPr>
        <w:t>i-Fi sound with incredible sound pressure and phase characteristics is achieved.</w:t>
      </w:r>
    </w:p>
    <w:p w:rsidR="004029A8" w:rsidRPr="00674725" w:rsidRDefault="004029A8">
      <w:pPr>
        <w:pStyle w:val="Textbody"/>
        <w:spacing w:after="0"/>
        <w:rPr>
          <w:lang w:val="en-US"/>
        </w:rPr>
      </w:pPr>
    </w:p>
    <w:p w:rsidR="004029A8" w:rsidRDefault="000C4F8E">
      <w:pPr>
        <w:pStyle w:val="Textbody"/>
      </w:pPr>
      <w:r w:rsidRPr="00674725">
        <w:rPr>
          <w:lang w:val="en-US"/>
        </w:rPr>
        <w:t> In combination with HL121, the system is a perfect choice for sports halls and stadiums.</w:t>
      </w:r>
      <w:r w:rsidRPr="00674725">
        <w:rPr>
          <w:lang w:val="en-US"/>
        </w:rPr>
        <w:br/>
      </w:r>
      <w:r w:rsidRPr="00674725">
        <w:rPr>
          <w:lang w:val="en-US"/>
        </w:rPr>
        <w:br/>
      </w:r>
      <w:r>
        <w:t>The loudspeaker shall be operated with a separate dedicated</w:t>
      </w:r>
      <w:r>
        <w:br/>
      </w:r>
      <w:r>
        <w:t>electronic controller.</w:t>
      </w:r>
    </w:p>
    <w:p w:rsidR="004029A8" w:rsidRDefault="000C4F8E">
      <w:pPr>
        <w:pStyle w:val="Textbody"/>
      </w:pPr>
      <w:r>
        <w:t> </w:t>
      </w:r>
    </w:p>
    <w:p w:rsidR="004029A8" w:rsidRDefault="000C4F8E">
      <w:pPr>
        <w:pStyle w:val="Textbody"/>
        <w:jc w:val="center"/>
        <w:rPr>
          <w:sz w:val="36"/>
          <w:szCs w:val="36"/>
        </w:rPr>
      </w:pPr>
      <w:r>
        <w:rPr>
          <w:sz w:val="36"/>
          <w:szCs w:val="36"/>
        </w:rPr>
        <w:t>SERIE TOURING</w:t>
      </w:r>
    </w:p>
    <w:p w:rsidR="004029A8" w:rsidRDefault="004029A8">
      <w:pPr>
        <w:pStyle w:val="Textbody"/>
        <w:jc w:val="center"/>
        <w:rPr>
          <w:sz w:val="36"/>
          <w:szCs w:val="36"/>
        </w:rPr>
      </w:pPr>
    </w:p>
    <w:p w:rsidR="004029A8" w:rsidRDefault="000C4F8E">
      <w:pPr>
        <w:pStyle w:val="Ttulo1"/>
      </w:pPr>
      <w:r>
        <w:rPr>
          <w:b w:val="0"/>
          <w:bCs w:val="0"/>
          <w:sz w:val="36"/>
          <w:szCs w:val="36"/>
        </w:rPr>
        <w:lastRenderedPageBreak/>
        <w:t xml:space="preserve">TS 08 </w:t>
      </w:r>
      <w:r>
        <w:rPr>
          <w:bCs w:val="0"/>
          <w:sz w:val="36"/>
          <w:szCs w:val="36"/>
        </w:rPr>
        <w:t>new</w:t>
      </w:r>
    </w:p>
    <w:p w:rsidR="004029A8" w:rsidRDefault="000C4F8E">
      <w:pPr>
        <w:pStyle w:val="Textbody"/>
      </w:pPr>
      <w:r>
        <w:rPr>
          <w:noProof/>
        </w:rPr>
        <w:drawing>
          <wp:inline distT="0" distB="0" distL="0" distR="0">
            <wp:extent cx="2857680" cy="3333600"/>
            <wp:effectExtent l="0" t="0" r="0" b="150"/>
            <wp:docPr id="26" name="gráficos26" title="Touring Series - TS 0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2">
                      <a:lum/>
                      <a:alphaModFix/>
                    </a:blip>
                    <a:srcRect/>
                    <a:stretch>
                      <a:fillRect/>
                    </a:stretch>
                  </pic:blipFill>
                  <pic:spPr>
                    <a:xfrm>
                      <a:off x="0" y="0"/>
                      <a:ext cx="2857680" cy="3333600"/>
                    </a:xfrm>
                    <a:prstGeom prst="rect">
                      <a:avLst/>
                    </a:prstGeom>
                    <a:ln>
                      <a:noFill/>
                      <a:prstDash/>
                    </a:ln>
                  </pic:spPr>
                </pic:pic>
              </a:graphicData>
            </a:graphic>
          </wp:inline>
        </w:drawing>
      </w:r>
    </w:p>
    <w:p w:rsidR="004029A8" w:rsidRPr="00674725" w:rsidRDefault="000C4F8E">
      <w:pPr>
        <w:pStyle w:val="Textbody"/>
        <w:rPr>
          <w:lang w:val="en-US"/>
        </w:rPr>
      </w:pPr>
      <w:r w:rsidRPr="00674725">
        <w:rPr>
          <w:rStyle w:val="StrongEmphasis"/>
          <w:color w:val="FF0000"/>
          <w:lang w:val="en-US"/>
        </w:rPr>
        <w:t>2-way coaxial full range</w:t>
      </w:r>
    </w:p>
    <w:p w:rsidR="004029A8" w:rsidRPr="00674725" w:rsidRDefault="000C4F8E">
      <w:pPr>
        <w:pStyle w:val="Textbody"/>
        <w:rPr>
          <w:lang w:val="en-US"/>
        </w:rPr>
      </w:pPr>
      <w:r w:rsidRPr="00674725">
        <w:rPr>
          <w:rStyle w:val="StrongEmphasis"/>
          <w:lang w:val="en-US"/>
        </w:rPr>
        <w:t>Features:</w:t>
      </w:r>
    </w:p>
    <w:p w:rsidR="004029A8" w:rsidRPr="00674725" w:rsidRDefault="000C4F8E">
      <w:pPr>
        <w:pStyle w:val="Textbody"/>
        <w:rPr>
          <w:lang w:val="en-US"/>
        </w:rPr>
      </w:pPr>
      <w:r w:rsidRPr="00674725">
        <w:rPr>
          <w:lang w:val="en-US"/>
        </w:rPr>
        <w:t> </w:t>
      </w:r>
    </w:p>
    <w:p w:rsidR="004029A8" w:rsidRDefault="000C4F8E">
      <w:pPr>
        <w:pStyle w:val="Textbody"/>
        <w:numPr>
          <w:ilvl w:val="0"/>
          <w:numId w:val="26"/>
        </w:numPr>
        <w:spacing w:after="0"/>
      </w:pPr>
      <w:r>
        <w:t>Extreme compact multidesign enclosure</w:t>
      </w:r>
    </w:p>
    <w:p w:rsidR="004029A8" w:rsidRDefault="000C4F8E">
      <w:pPr>
        <w:pStyle w:val="Textbody"/>
        <w:numPr>
          <w:ilvl w:val="0"/>
          <w:numId w:val="26"/>
        </w:numPr>
        <w:spacing w:after="0"/>
      </w:pPr>
      <w:r>
        <w:t>High power handling of 300 W</w:t>
      </w:r>
    </w:p>
    <w:p w:rsidR="004029A8" w:rsidRDefault="000C4F8E">
      <w:pPr>
        <w:pStyle w:val="Textbody"/>
        <w:numPr>
          <w:ilvl w:val="0"/>
          <w:numId w:val="26"/>
        </w:numPr>
        <w:spacing w:after="0"/>
      </w:pPr>
      <w:r>
        <w:t>1"  compression driver</w:t>
      </w:r>
    </w:p>
    <w:p w:rsidR="004029A8" w:rsidRDefault="000C4F8E">
      <w:pPr>
        <w:pStyle w:val="Textbody"/>
        <w:numPr>
          <w:ilvl w:val="0"/>
          <w:numId w:val="26"/>
        </w:numPr>
      </w:pPr>
      <w:r>
        <w:t>For both touring and installation</w:t>
      </w:r>
    </w:p>
    <w:p w:rsidR="004029A8" w:rsidRDefault="000C4F8E">
      <w:pPr>
        <w:pStyle w:val="Textbody"/>
      </w:pPr>
      <w:r>
        <w:t> </w:t>
      </w:r>
    </w:p>
    <w:p w:rsidR="004029A8" w:rsidRPr="00674725" w:rsidRDefault="000C4F8E">
      <w:pPr>
        <w:pStyle w:val="Textbody"/>
        <w:rPr>
          <w:lang w:val="en-US"/>
        </w:rPr>
      </w:pPr>
      <w:r w:rsidRPr="00674725">
        <w:rPr>
          <w:lang w:val="en-US"/>
        </w:rPr>
        <w:t xml:space="preserve">The  </w:t>
      </w:r>
      <w:r w:rsidRPr="00674725">
        <w:rPr>
          <w:rStyle w:val="StrongEmphasis"/>
          <w:lang w:val="en-US"/>
        </w:rPr>
        <w:t>TS08</w:t>
      </w:r>
      <w:r w:rsidRPr="00674725">
        <w:rPr>
          <w:lang w:val="en-US"/>
        </w:rPr>
        <w:t xml:space="preserve"> is  a  compact  versatile  full  range 2-way coaxial loudspeaker system that features an 8” ultra low distortion.  Low  frequency  driver  and  a  1” compression  driver coupled to a 90° conical wood waveguide.</w:t>
      </w:r>
    </w:p>
    <w:p w:rsidR="004029A8" w:rsidRPr="00674725" w:rsidRDefault="004029A8">
      <w:pPr>
        <w:pStyle w:val="Textbody"/>
        <w:rPr>
          <w:sz w:val="36"/>
          <w:szCs w:val="36"/>
          <w:lang w:val="en-US"/>
        </w:rPr>
      </w:pPr>
    </w:p>
    <w:p w:rsidR="004029A8" w:rsidRDefault="000C4F8E">
      <w:pPr>
        <w:pStyle w:val="Ttulo1"/>
      </w:pPr>
      <w:r>
        <w:rPr>
          <w:b w:val="0"/>
          <w:bCs w:val="0"/>
          <w:sz w:val="36"/>
          <w:szCs w:val="36"/>
        </w:rPr>
        <w:lastRenderedPageBreak/>
        <w:t xml:space="preserve">TS 212H2 </w:t>
      </w:r>
      <w:r>
        <w:rPr>
          <w:bCs w:val="0"/>
          <w:sz w:val="36"/>
          <w:szCs w:val="36"/>
        </w:rPr>
        <w:t>new</w:t>
      </w:r>
    </w:p>
    <w:p w:rsidR="004029A8" w:rsidRDefault="000C4F8E">
      <w:pPr>
        <w:pStyle w:val="Textbody"/>
      </w:pPr>
      <w:r>
        <w:rPr>
          <w:noProof/>
        </w:rPr>
        <w:drawing>
          <wp:inline distT="0" distB="0" distL="0" distR="0">
            <wp:extent cx="2381399" cy="3247920"/>
            <wp:effectExtent l="0" t="0" r="0" b="0"/>
            <wp:docPr id="27" name="gráficos27" title="Touring Series - TS 212H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3">
                      <a:lum/>
                      <a:alphaModFix/>
                    </a:blip>
                    <a:srcRect/>
                    <a:stretch>
                      <a:fillRect/>
                    </a:stretch>
                  </pic:blipFill>
                  <pic:spPr>
                    <a:xfrm>
                      <a:off x="0" y="0"/>
                      <a:ext cx="2381399" cy="3247920"/>
                    </a:xfrm>
                    <a:prstGeom prst="rect">
                      <a:avLst/>
                    </a:prstGeom>
                    <a:ln>
                      <a:noFill/>
                      <a:prstDash/>
                    </a:ln>
                  </pic:spPr>
                </pic:pic>
              </a:graphicData>
            </a:graphic>
          </wp:inline>
        </w:drawing>
      </w:r>
    </w:p>
    <w:p w:rsidR="004029A8" w:rsidRDefault="000C4F8E">
      <w:pPr>
        <w:pStyle w:val="Textbody"/>
      </w:pPr>
      <w:r>
        <w:rPr>
          <w:rStyle w:val="StrongEmphasis"/>
          <w:color w:val="FF0000"/>
        </w:rPr>
        <w:t>TS212H2</w:t>
      </w:r>
    </w:p>
    <w:p w:rsidR="004029A8" w:rsidRDefault="000C4F8E">
      <w:pPr>
        <w:pStyle w:val="Textbody"/>
      </w:pPr>
      <w:r>
        <w:t> </w:t>
      </w:r>
    </w:p>
    <w:p w:rsidR="004029A8" w:rsidRDefault="000C4F8E">
      <w:pPr>
        <w:pStyle w:val="Textbody"/>
        <w:numPr>
          <w:ilvl w:val="0"/>
          <w:numId w:val="27"/>
        </w:numPr>
        <w:spacing w:after="0"/>
      </w:pPr>
      <w:r>
        <w:t>3-way compact full</w:t>
      </w:r>
      <w:r>
        <w:t xml:space="preserve"> range system</w:t>
      </w:r>
    </w:p>
    <w:p w:rsidR="004029A8" w:rsidRPr="00674725" w:rsidRDefault="000C4F8E">
      <w:pPr>
        <w:pStyle w:val="Textbody"/>
        <w:numPr>
          <w:ilvl w:val="0"/>
          <w:numId w:val="27"/>
        </w:numPr>
        <w:spacing w:after="0"/>
        <w:rPr>
          <w:lang w:val="en-US"/>
        </w:rPr>
      </w:pPr>
      <w:r w:rsidRPr="00674725">
        <w:rPr>
          <w:lang w:val="en-US"/>
        </w:rPr>
        <w:t>Very high power rating of 1200W</w:t>
      </w:r>
    </w:p>
    <w:p w:rsidR="004029A8" w:rsidRDefault="000C4F8E">
      <w:pPr>
        <w:pStyle w:val="Textbody"/>
        <w:numPr>
          <w:ilvl w:val="0"/>
          <w:numId w:val="27"/>
        </w:numPr>
        <w:spacing w:after="0"/>
      </w:pPr>
      <w:r>
        <w:t>Unique 2" coaxial driver</w:t>
      </w:r>
    </w:p>
    <w:p w:rsidR="004029A8" w:rsidRDefault="000C4F8E">
      <w:pPr>
        <w:pStyle w:val="Textbody"/>
        <w:numPr>
          <w:ilvl w:val="0"/>
          <w:numId w:val="27"/>
        </w:numPr>
        <w:spacing w:after="0"/>
      </w:pPr>
      <w:r>
        <w:t>Double 12" ultra low distortion woofers</w:t>
      </w:r>
    </w:p>
    <w:p w:rsidR="004029A8" w:rsidRDefault="000C4F8E">
      <w:pPr>
        <w:pStyle w:val="Textbody"/>
        <w:numPr>
          <w:ilvl w:val="0"/>
          <w:numId w:val="27"/>
        </w:numPr>
        <w:spacing w:after="0"/>
      </w:pPr>
      <w:r>
        <w:t>Passive or bi-amplified operation</w:t>
      </w:r>
    </w:p>
    <w:p w:rsidR="004029A8" w:rsidRPr="00674725" w:rsidRDefault="000C4F8E">
      <w:pPr>
        <w:pStyle w:val="Textbody"/>
        <w:numPr>
          <w:ilvl w:val="0"/>
          <w:numId w:val="27"/>
        </w:numPr>
        <w:rPr>
          <w:lang w:val="en-US"/>
        </w:rPr>
      </w:pPr>
      <w:r w:rsidRPr="00674725">
        <w:rPr>
          <w:lang w:val="en-US"/>
        </w:rPr>
        <w:t>Designed for fixed installation and touring</w:t>
      </w:r>
    </w:p>
    <w:p w:rsidR="004029A8" w:rsidRPr="00674725" w:rsidRDefault="000C4F8E">
      <w:pPr>
        <w:pStyle w:val="Textbody"/>
        <w:rPr>
          <w:lang w:val="en-US"/>
        </w:rPr>
      </w:pPr>
      <w:r w:rsidRPr="00674725">
        <w:rPr>
          <w:lang w:val="en-US"/>
        </w:rPr>
        <w:t>The TS212H2 is an extremely high output 3-way full range syst</w:t>
      </w:r>
      <w:r w:rsidRPr="00674725">
        <w:rPr>
          <w:lang w:val="en-US"/>
        </w:rPr>
        <w:t>em engineered to deliver high fidelity sound in medium to long throw applications. The unique 2” coaxial driver mounted on a 90° x 40° waveguide produces an unparalleled clean mid / high range above 800 Hz. The double high power 12”  woofer provide powerfu</w:t>
      </w:r>
      <w:r w:rsidRPr="00674725">
        <w:rPr>
          <w:lang w:val="en-US"/>
        </w:rPr>
        <w:t>l and extended low frequency response with immense headroom.</w:t>
      </w:r>
    </w:p>
    <w:p w:rsidR="004029A8" w:rsidRDefault="000C4F8E">
      <w:pPr>
        <w:pStyle w:val="Ttulo1"/>
      </w:pPr>
      <w:r>
        <w:rPr>
          <w:b w:val="0"/>
          <w:bCs w:val="0"/>
          <w:sz w:val="36"/>
          <w:szCs w:val="36"/>
        </w:rPr>
        <w:lastRenderedPageBreak/>
        <w:t xml:space="preserve">TS 215H2 </w:t>
      </w:r>
      <w:r>
        <w:rPr>
          <w:bCs w:val="0"/>
          <w:sz w:val="36"/>
          <w:szCs w:val="36"/>
        </w:rPr>
        <w:t>new</w:t>
      </w:r>
    </w:p>
    <w:p w:rsidR="004029A8" w:rsidRDefault="000C4F8E">
      <w:pPr>
        <w:pStyle w:val="Textbody"/>
      </w:pPr>
      <w:r>
        <w:rPr>
          <w:noProof/>
        </w:rPr>
        <w:drawing>
          <wp:inline distT="0" distB="0" distL="0" distR="0">
            <wp:extent cx="2381399" cy="3181320"/>
            <wp:effectExtent l="0" t="0" r="0" b="30"/>
            <wp:docPr id="28" name="gráficos28" title="Touring Series - TS 215H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4">
                      <a:lum/>
                      <a:alphaModFix/>
                    </a:blip>
                    <a:srcRect/>
                    <a:stretch>
                      <a:fillRect/>
                    </a:stretch>
                  </pic:blipFill>
                  <pic:spPr>
                    <a:xfrm>
                      <a:off x="0" y="0"/>
                      <a:ext cx="2381399" cy="3181320"/>
                    </a:xfrm>
                    <a:prstGeom prst="rect">
                      <a:avLst/>
                    </a:prstGeom>
                    <a:ln>
                      <a:noFill/>
                      <a:prstDash/>
                    </a:ln>
                  </pic:spPr>
                </pic:pic>
              </a:graphicData>
            </a:graphic>
          </wp:inline>
        </w:drawing>
      </w:r>
    </w:p>
    <w:p w:rsidR="004029A8" w:rsidRPr="00674725" w:rsidRDefault="000C4F8E">
      <w:pPr>
        <w:pStyle w:val="Ttulo1"/>
        <w:rPr>
          <w:sz w:val="24"/>
          <w:lang w:val="en-US"/>
        </w:rPr>
      </w:pPr>
      <w:r w:rsidRPr="00674725">
        <w:rPr>
          <w:sz w:val="24"/>
          <w:lang w:val="en-US"/>
        </w:rPr>
        <w:t>TS 215H2</w:t>
      </w:r>
    </w:p>
    <w:p w:rsidR="004029A8" w:rsidRPr="00674725" w:rsidRDefault="000C4F8E">
      <w:pPr>
        <w:pStyle w:val="Ttulo4"/>
        <w:rPr>
          <w:lang w:val="en-US"/>
        </w:rPr>
      </w:pPr>
      <w:r w:rsidRPr="00674725">
        <w:rPr>
          <w:lang w:val="en-US"/>
        </w:rPr>
        <w:t>3-way full range multidesign</w:t>
      </w:r>
    </w:p>
    <w:p w:rsidR="004029A8" w:rsidRDefault="000C4F8E">
      <w:pPr>
        <w:pStyle w:val="Ttulo5"/>
      </w:pPr>
      <w:r>
        <w:t>Features:</w:t>
      </w:r>
    </w:p>
    <w:p w:rsidR="004029A8" w:rsidRDefault="000C4F8E">
      <w:pPr>
        <w:pStyle w:val="Textbody"/>
        <w:numPr>
          <w:ilvl w:val="0"/>
          <w:numId w:val="28"/>
        </w:numPr>
        <w:spacing w:after="0"/>
      </w:pPr>
      <w:r>
        <w:t>3-way  full range system</w:t>
      </w:r>
    </w:p>
    <w:p w:rsidR="004029A8" w:rsidRPr="00674725" w:rsidRDefault="000C4F8E">
      <w:pPr>
        <w:pStyle w:val="Textbody"/>
        <w:numPr>
          <w:ilvl w:val="0"/>
          <w:numId w:val="28"/>
        </w:numPr>
        <w:spacing w:after="0"/>
        <w:rPr>
          <w:lang w:val="en-US"/>
        </w:rPr>
      </w:pPr>
      <w:r w:rsidRPr="00674725">
        <w:rPr>
          <w:lang w:val="en-US"/>
        </w:rPr>
        <w:t>Designed for applications requiring more SPL and bass than single TS Series speakers.</w:t>
      </w:r>
    </w:p>
    <w:p w:rsidR="004029A8" w:rsidRDefault="000C4F8E">
      <w:pPr>
        <w:pStyle w:val="Textbody"/>
        <w:numPr>
          <w:ilvl w:val="0"/>
          <w:numId w:val="28"/>
        </w:numPr>
        <w:spacing w:after="0"/>
      </w:pPr>
      <w:r>
        <w:t xml:space="preserve">Very high power of </w:t>
      </w:r>
      <w:r>
        <w:t>1800W</w:t>
      </w:r>
    </w:p>
    <w:p w:rsidR="004029A8" w:rsidRDefault="000C4F8E">
      <w:pPr>
        <w:pStyle w:val="Textbody"/>
        <w:numPr>
          <w:ilvl w:val="0"/>
          <w:numId w:val="28"/>
        </w:numPr>
        <w:spacing w:after="0"/>
      </w:pPr>
      <w:r>
        <w:t>2" coaxial  driver</w:t>
      </w:r>
    </w:p>
    <w:p w:rsidR="004029A8" w:rsidRPr="00674725" w:rsidRDefault="000C4F8E">
      <w:pPr>
        <w:pStyle w:val="Textbody"/>
        <w:numPr>
          <w:ilvl w:val="0"/>
          <w:numId w:val="28"/>
        </w:numPr>
        <w:spacing w:after="0"/>
        <w:rPr>
          <w:lang w:val="en-US"/>
        </w:rPr>
      </w:pPr>
      <w:r w:rsidRPr="00674725">
        <w:rPr>
          <w:lang w:val="en-US"/>
        </w:rPr>
        <w:t>Double SD-15" ultra low distortion woofers</w:t>
      </w:r>
    </w:p>
    <w:p w:rsidR="004029A8" w:rsidRDefault="000C4F8E">
      <w:pPr>
        <w:pStyle w:val="Textbody"/>
        <w:numPr>
          <w:ilvl w:val="0"/>
          <w:numId w:val="28"/>
        </w:numPr>
        <w:spacing w:after="0"/>
      </w:pPr>
      <w:r>
        <w:t>Passive or bi-amplified operation</w:t>
      </w:r>
    </w:p>
    <w:p w:rsidR="004029A8" w:rsidRPr="00674725" w:rsidRDefault="000C4F8E">
      <w:pPr>
        <w:pStyle w:val="Textbody"/>
        <w:numPr>
          <w:ilvl w:val="0"/>
          <w:numId w:val="28"/>
        </w:numPr>
        <w:rPr>
          <w:lang w:val="en-US"/>
        </w:rPr>
      </w:pPr>
      <w:r w:rsidRPr="00674725">
        <w:rPr>
          <w:lang w:val="en-US"/>
        </w:rPr>
        <w:t>Designed for fixed installation and touring</w:t>
      </w: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rPr>
          <w:lang w:val="en-US"/>
        </w:rPr>
      </w:pPr>
    </w:p>
    <w:p w:rsidR="004029A8" w:rsidRPr="00674725" w:rsidRDefault="004029A8">
      <w:pPr>
        <w:pStyle w:val="Textbody"/>
        <w:jc w:val="center"/>
        <w:rPr>
          <w:lang w:val="en-US"/>
        </w:rPr>
      </w:pPr>
    </w:p>
    <w:p w:rsidR="004029A8" w:rsidRDefault="000C4F8E">
      <w:pPr>
        <w:pStyle w:val="Textbody"/>
        <w:jc w:val="center"/>
        <w:rPr>
          <w:sz w:val="36"/>
          <w:szCs w:val="36"/>
        </w:rPr>
      </w:pPr>
      <w:r>
        <w:rPr>
          <w:sz w:val="36"/>
          <w:szCs w:val="36"/>
        </w:rPr>
        <w:lastRenderedPageBreak/>
        <w:t>SUBWOOFER</w:t>
      </w:r>
    </w:p>
    <w:p w:rsidR="004029A8" w:rsidRDefault="000C4F8E">
      <w:pPr>
        <w:pStyle w:val="Ttulo1"/>
        <w:rPr>
          <w:sz w:val="36"/>
          <w:szCs w:val="36"/>
        </w:rPr>
      </w:pPr>
      <w:r>
        <w:rPr>
          <w:sz w:val="36"/>
          <w:szCs w:val="36"/>
        </w:rPr>
        <w:t>BP 218</w:t>
      </w:r>
    </w:p>
    <w:p w:rsidR="004029A8" w:rsidRDefault="004029A8">
      <w:pPr>
        <w:pStyle w:val="Textbody"/>
      </w:pPr>
    </w:p>
    <w:p w:rsidR="004029A8" w:rsidRDefault="000C4F8E">
      <w:pPr>
        <w:pStyle w:val="Textbody"/>
      </w:pPr>
      <w:r>
        <w:rPr>
          <w:noProof/>
        </w:rPr>
        <w:drawing>
          <wp:inline distT="0" distB="0" distL="0" distR="0">
            <wp:extent cx="1990800" cy="2762280"/>
            <wp:effectExtent l="0" t="0" r="9450" b="0"/>
            <wp:docPr id="29" name="gráficos29" title="Subwoofer Series - BP 2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5">
                      <a:lum/>
                      <a:alphaModFix/>
                    </a:blip>
                    <a:srcRect/>
                    <a:stretch>
                      <a:fillRect/>
                    </a:stretch>
                  </pic:blipFill>
                  <pic:spPr>
                    <a:xfrm>
                      <a:off x="0" y="0"/>
                      <a:ext cx="1990800" cy="2762280"/>
                    </a:xfrm>
                    <a:prstGeom prst="rect">
                      <a:avLst/>
                    </a:prstGeom>
                    <a:ln>
                      <a:noFill/>
                      <a:prstDash/>
                    </a:ln>
                  </pic:spPr>
                </pic:pic>
              </a:graphicData>
            </a:graphic>
          </wp:inline>
        </w:drawing>
      </w:r>
    </w:p>
    <w:p w:rsidR="004029A8" w:rsidRDefault="000C4F8E">
      <w:pPr>
        <w:pStyle w:val="Textbody"/>
      </w:pPr>
      <w:r>
        <w:t> </w:t>
      </w:r>
      <w:r w:rsidRPr="00674725">
        <w:rPr>
          <w:rStyle w:val="StrongEmphasis"/>
          <w:color w:val="FF0000"/>
          <w:lang w:val="en-US"/>
        </w:rPr>
        <w:t>2000 Wrms</w:t>
      </w:r>
      <w:r w:rsidRPr="00674725">
        <w:rPr>
          <w:lang w:val="en-US"/>
        </w:rPr>
        <w:t xml:space="preserve"> Bandpass Parallel Double -Tuned Box with 2 x 18'' loudspeakers ch</w:t>
      </w:r>
      <w:r w:rsidRPr="00674725">
        <w:rPr>
          <w:lang w:val="en-US"/>
        </w:rPr>
        <w:t xml:space="preserve">aracterized with maximum output power. BP218 is the optimal decision for sports halls and stadiums because of its high SPL and bass dispersion. </w:t>
      </w:r>
      <w:r>
        <w:t>It is perfect for house, techno, live music!</w:t>
      </w:r>
    </w:p>
    <w:p w:rsidR="004029A8" w:rsidRDefault="000C4F8E">
      <w:pPr>
        <w:pStyle w:val="Textbody"/>
      </w:pPr>
      <w:r>
        <w:t>Features:</w:t>
      </w:r>
    </w:p>
    <w:p w:rsidR="004029A8" w:rsidRPr="00674725" w:rsidRDefault="000C4F8E">
      <w:pPr>
        <w:pStyle w:val="Textbody"/>
        <w:numPr>
          <w:ilvl w:val="0"/>
          <w:numId w:val="29"/>
        </w:numPr>
        <w:spacing w:after="0"/>
        <w:rPr>
          <w:lang w:val="en-US"/>
        </w:rPr>
      </w:pPr>
      <w:r w:rsidRPr="00674725">
        <w:rPr>
          <w:lang w:val="en-US"/>
        </w:rPr>
        <w:t>SD-2x18" high excursion woofer.</w:t>
      </w:r>
    </w:p>
    <w:p w:rsidR="004029A8" w:rsidRPr="00674725" w:rsidRDefault="000C4F8E">
      <w:pPr>
        <w:pStyle w:val="Textbody"/>
        <w:numPr>
          <w:ilvl w:val="0"/>
          <w:numId w:val="29"/>
        </w:numPr>
        <w:spacing w:after="0"/>
        <w:rPr>
          <w:lang w:val="en-US"/>
        </w:rPr>
      </w:pPr>
      <w:r w:rsidRPr="00674725">
        <w:rPr>
          <w:lang w:val="en-US"/>
        </w:rPr>
        <w:t xml:space="preserve">Low power compression, </w:t>
      </w:r>
      <w:r w:rsidRPr="00674725">
        <w:rPr>
          <w:lang w:val="en-US"/>
        </w:rPr>
        <w:t>superb quality sound</w:t>
      </w:r>
    </w:p>
    <w:p w:rsidR="004029A8" w:rsidRDefault="000C4F8E">
      <w:pPr>
        <w:pStyle w:val="Textbody"/>
        <w:numPr>
          <w:ilvl w:val="0"/>
          <w:numId w:val="29"/>
        </w:numPr>
      </w:pPr>
      <w:r>
        <w:t>Very high power of 2000 Wrms</w:t>
      </w:r>
    </w:p>
    <w:p w:rsidR="004029A8" w:rsidRDefault="000C4F8E">
      <w:pPr>
        <w:pStyle w:val="Ttulo1"/>
      </w:pPr>
      <w:r>
        <w:rPr>
          <w:sz w:val="36"/>
          <w:szCs w:val="36"/>
        </w:rPr>
        <w:t xml:space="preserve">BP118LF </w:t>
      </w:r>
      <w:r>
        <w:t xml:space="preserve"> </w:t>
      </w:r>
    </w:p>
    <w:p w:rsidR="004029A8" w:rsidRDefault="000C4F8E">
      <w:pPr>
        <w:pStyle w:val="Textbody"/>
      </w:pPr>
      <w:r>
        <w:rPr>
          <w:noProof/>
        </w:rPr>
        <w:drawing>
          <wp:inline distT="0" distB="0" distL="0" distR="0">
            <wp:extent cx="2381399" cy="2809800"/>
            <wp:effectExtent l="0" t="0" r="0" b="0"/>
            <wp:docPr id="30" name="gráficos30" title="Subwoofer Series - BP118L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6">
                      <a:lum/>
                      <a:alphaModFix/>
                    </a:blip>
                    <a:srcRect/>
                    <a:stretch>
                      <a:fillRect/>
                    </a:stretch>
                  </pic:blipFill>
                  <pic:spPr>
                    <a:xfrm>
                      <a:off x="0" y="0"/>
                      <a:ext cx="2381399" cy="2809800"/>
                    </a:xfrm>
                    <a:prstGeom prst="rect">
                      <a:avLst/>
                    </a:prstGeom>
                    <a:ln>
                      <a:noFill/>
                      <a:prstDash/>
                    </a:ln>
                  </pic:spPr>
                </pic:pic>
              </a:graphicData>
            </a:graphic>
          </wp:inline>
        </w:drawing>
      </w:r>
    </w:p>
    <w:p w:rsidR="004029A8" w:rsidRPr="00674725" w:rsidRDefault="000C4F8E">
      <w:pPr>
        <w:pStyle w:val="Textbody"/>
        <w:rPr>
          <w:lang w:val="en-US"/>
        </w:rPr>
      </w:pPr>
      <w:r w:rsidRPr="00674725">
        <w:rPr>
          <w:rStyle w:val="StrongEmphasis"/>
          <w:color w:val="FF0000"/>
          <w:lang w:val="en-US"/>
        </w:rPr>
        <w:t>1000 W</w:t>
      </w:r>
      <w:r w:rsidRPr="00674725">
        <w:rPr>
          <w:lang w:val="en-US"/>
        </w:rPr>
        <w:t xml:space="preserve"> Bandpass Parallel Double -Tuned Box with 1 x 18'' loudspeakers.</w:t>
      </w:r>
    </w:p>
    <w:p w:rsidR="004029A8" w:rsidRPr="00674725" w:rsidRDefault="000C4F8E">
      <w:pPr>
        <w:pStyle w:val="Textbody"/>
        <w:rPr>
          <w:lang w:val="en-US"/>
        </w:rPr>
      </w:pPr>
      <w:r w:rsidRPr="00674725">
        <w:rPr>
          <w:lang w:val="en-US"/>
        </w:rPr>
        <w:t>An excellent transient response produces fast high impact bass that is able to reproduce detailed and accurate low freque</w:t>
      </w:r>
      <w:r w:rsidRPr="00674725">
        <w:rPr>
          <w:lang w:val="en-US"/>
        </w:rPr>
        <w:t xml:space="preserve">ncy details. The band-pass design is combined with one highly efficient 18” </w:t>
      </w:r>
      <w:r w:rsidRPr="00674725">
        <w:rPr>
          <w:lang w:val="en-US"/>
        </w:rPr>
        <w:lastRenderedPageBreak/>
        <w:t>loudspeaker which produces an efficiency of 102dB at 2.83V/1m. A power rating of 1000Wrms enables a sustained output of 132dB to be maintained.</w:t>
      </w:r>
    </w:p>
    <w:p w:rsidR="004029A8" w:rsidRPr="00674725" w:rsidRDefault="000C4F8E">
      <w:pPr>
        <w:pStyle w:val="Textbody"/>
        <w:rPr>
          <w:lang w:val="en-US"/>
        </w:rPr>
      </w:pPr>
      <w:r w:rsidRPr="00674725">
        <w:rPr>
          <w:rStyle w:val="StrongEmphasis"/>
          <w:color w:val="FF0000"/>
          <w:lang w:val="en-US"/>
        </w:rPr>
        <w:t>BP18LF</w:t>
      </w:r>
      <w:r w:rsidRPr="00674725">
        <w:rPr>
          <w:lang w:val="en-US"/>
        </w:rPr>
        <w:t xml:space="preserve"> is the optimal decision for s</w:t>
      </w:r>
      <w:r w:rsidRPr="00674725">
        <w:rPr>
          <w:lang w:val="en-US"/>
        </w:rPr>
        <w:t>ports halls and stadiums because of its high SPL and bass dispersion. It is perfect for Drum and Bass, House, Techno, Live music!</w:t>
      </w:r>
    </w:p>
    <w:p w:rsidR="004029A8" w:rsidRPr="00674725" w:rsidRDefault="004029A8">
      <w:pPr>
        <w:pStyle w:val="Textbody"/>
        <w:rPr>
          <w:sz w:val="36"/>
          <w:szCs w:val="36"/>
          <w:lang w:val="en-US"/>
        </w:rPr>
      </w:pPr>
    </w:p>
    <w:p w:rsidR="004029A8" w:rsidRDefault="000C4F8E">
      <w:pPr>
        <w:pStyle w:val="Ttulo1"/>
      </w:pPr>
      <w:r>
        <w:rPr>
          <w:b w:val="0"/>
          <w:bCs w:val="0"/>
          <w:sz w:val="36"/>
          <w:szCs w:val="36"/>
        </w:rPr>
        <w:t>BP218LF</w:t>
      </w:r>
    </w:p>
    <w:p w:rsidR="004029A8" w:rsidRDefault="000C4F8E">
      <w:pPr>
        <w:pStyle w:val="Textbody"/>
      </w:pPr>
      <w:r>
        <w:rPr>
          <w:noProof/>
        </w:rPr>
        <w:drawing>
          <wp:inline distT="0" distB="0" distL="0" distR="0">
            <wp:extent cx="2476440" cy="3657600"/>
            <wp:effectExtent l="0" t="0" r="60" b="0"/>
            <wp:docPr id="31" name="gráficos31" title="Subwoofer Series - BP218L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7">
                      <a:lum/>
                      <a:alphaModFix/>
                    </a:blip>
                    <a:srcRect/>
                    <a:stretch>
                      <a:fillRect/>
                    </a:stretch>
                  </pic:blipFill>
                  <pic:spPr>
                    <a:xfrm>
                      <a:off x="0" y="0"/>
                      <a:ext cx="2476440" cy="3657600"/>
                    </a:xfrm>
                    <a:prstGeom prst="rect">
                      <a:avLst/>
                    </a:prstGeom>
                    <a:ln>
                      <a:noFill/>
                      <a:prstDash/>
                    </a:ln>
                  </pic:spPr>
                </pic:pic>
              </a:graphicData>
            </a:graphic>
          </wp:inline>
        </w:drawing>
      </w:r>
    </w:p>
    <w:p w:rsidR="004029A8" w:rsidRPr="00674725" w:rsidRDefault="000C4F8E">
      <w:pPr>
        <w:pStyle w:val="Textbody"/>
        <w:rPr>
          <w:lang w:val="en-US"/>
        </w:rPr>
      </w:pPr>
      <w:r>
        <w:t> </w:t>
      </w:r>
      <w:r w:rsidRPr="00674725">
        <w:rPr>
          <w:rStyle w:val="StrongEmphasis"/>
          <w:color w:val="FF0000"/>
          <w:lang w:val="en-US"/>
        </w:rPr>
        <w:t>2000 Wrms</w:t>
      </w:r>
      <w:r w:rsidRPr="00674725">
        <w:rPr>
          <w:lang w:val="en-US"/>
        </w:rPr>
        <w:t xml:space="preserve"> Bandpass Parallel Double -Tuned Box with 2 x 18'' loudspeakers.</w:t>
      </w:r>
    </w:p>
    <w:p w:rsidR="004029A8" w:rsidRPr="00674725" w:rsidRDefault="000C4F8E">
      <w:pPr>
        <w:pStyle w:val="Textbody"/>
        <w:rPr>
          <w:lang w:val="en-US"/>
        </w:rPr>
      </w:pPr>
      <w:r w:rsidRPr="00674725">
        <w:rPr>
          <w:lang w:val="en-US"/>
        </w:rPr>
        <w:t>An excellent transient response produce</w:t>
      </w:r>
      <w:r w:rsidRPr="00674725">
        <w:rPr>
          <w:lang w:val="en-US"/>
        </w:rPr>
        <w:t xml:space="preserve">s fast high impact bass that is able to reproduce detailed and accurate low frequency details. The band-pass design is combined with two highly efficient 18” loudspeakers which produces an efficiency of 104dB at 1W/1m. A power rating of 2000Wrms enables a </w:t>
      </w:r>
      <w:r w:rsidRPr="00674725">
        <w:rPr>
          <w:lang w:val="en-US"/>
        </w:rPr>
        <w:t>sustained output of 136dB to be maintained.</w:t>
      </w:r>
    </w:p>
    <w:p w:rsidR="004029A8" w:rsidRPr="00674725" w:rsidRDefault="000C4F8E">
      <w:pPr>
        <w:pStyle w:val="Textbody"/>
        <w:rPr>
          <w:lang w:val="en-US"/>
        </w:rPr>
      </w:pPr>
      <w:r w:rsidRPr="00674725">
        <w:rPr>
          <w:rStyle w:val="StrongEmphasis"/>
          <w:color w:val="FF0000"/>
          <w:lang w:val="en-US"/>
        </w:rPr>
        <w:t>BP218LF</w:t>
      </w:r>
      <w:r w:rsidRPr="00674725">
        <w:rPr>
          <w:lang w:val="en-US"/>
        </w:rPr>
        <w:t xml:space="preserve"> is the optimal decision for sports halls and stadiums because of its high SPL and bass dispersion. It is perfect for Drum and Bass, House, Techno, Live music!</w:t>
      </w:r>
    </w:p>
    <w:p w:rsidR="004029A8" w:rsidRPr="00674725" w:rsidRDefault="004029A8">
      <w:pPr>
        <w:pStyle w:val="Ttulo1"/>
        <w:rPr>
          <w:b w:val="0"/>
          <w:bCs w:val="0"/>
          <w:sz w:val="36"/>
          <w:szCs w:val="36"/>
          <w:lang w:val="en-US"/>
        </w:rPr>
      </w:pPr>
    </w:p>
    <w:p w:rsidR="004029A8" w:rsidRPr="00674725" w:rsidRDefault="004029A8">
      <w:pPr>
        <w:pStyle w:val="Ttulo1"/>
        <w:rPr>
          <w:b w:val="0"/>
          <w:bCs w:val="0"/>
          <w:sz w:val="36"/>
          <w:szCs w:val="36"/>
          <w:lang w:val="en-US"/>
        </w:rPr>
      </w:pPr>
    </w:p>
    <w:p w:rsidR="004029A8" w:rsidRDefault="000C4F8E">
      <w:pPr>
        <w:pStyle w:val="Ttulo1"/>
        <w:rPr>
          <w:b w:val="0"/>
          <w:bCs w:val="0"/>
          <w:sz w:val="36"/>
          <w:szCs w:val="36"/>
        </w:rPr>
      </w:pPr>
      <w:r>
        <w:rPr>
          <w:b w:val="0"/>
          <w:bCs w:val="0"/>
          <w:sz w:val="36"/>
          <w:szCs w:val="36"/>
        </w:rPr>
        <w:t>HL 118</w:t>
      </w:r>
    </w:p>
    <w:p w:rsidR="004029A8" w:rsidRDefault="004029A8">
      <w:pPr>
        <w:pStyle w:val="Textbody"/>
      </w:pPr>
    </w:p>
    <w:p w:rsidR="004029A8" w:rsidRDefault="000C4F8E">
      <w:pPr>
        <w:pStyle w:val="Textbody"/>
      </w:pPr>
      <w:r>
        <w:rPr>
          <w:noProof/>
        </w:rPr>
        <w:lastRenderedPageBreak/>
        <w:drawing>
          <wp:inline distT="0" distB="0" distL="0" distR="0">
            <wp:extent cx="2381399" cy="1619280"/>
            <wp:effectExtent l="0" t="0" r="0" b="0"/>
            <wp:docPr id="32" name="gráficos32" title="Subwoofer Series - HL 1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8">
                      <a:lum/>
                      <a:alphaModFix/>
                    </a:blip>
                    <a:srcRect/>
                    <a:stretch>
                      <a:fillRect/>
                    </a:stretch>
                  </pic:blipFill>
                  <pic:spPr>
                    <a:xfrm>
                      <a:off x="0" y="0"/>
                      <a:ext cx="2381399" cy="1619280"/>
                    </a:xfrm>
                    <a:prstGeom prst="rect">
                      <a:avLst/>
                    </a:prstGeom>
                    <a:ln>
                      <a:noFill/>
                      <a:prstDash/>
                    </a:ln>
                  </pic:spPr>
                </pic:pic>
              </a:graphicData>
            </a:graphic>
          </wp:inline>
        </w:drawing>
      </w:r>
      <w:r>
        <w:t xml:space="preserve"> </w:t>
      </w:r>
    </w:p>
    <w:p w:rsidR="004029A8" w:rsidRPr="00674725" w:rsidRDefault="000C4F8E">
      <w:pPr>
        <w:pStyle w:val="Textbody"/>
        <w:rPr>
          <w:lang w:val="en-US"/>
        </w:rPr>
      </w:pPr>
      <w:r>
        <w:rPr>
          <w:rStyle w:val="StrongEmphasis"/>
          <w:color w:val="FF0000"/>
        </w:rPr>
        <w:t> </w:t>
      </w:r>
      <w:r w:rsidRPr="00674725">
        <w:rPr>
          <w:rStyle w:val="StrongEmphasis"/>
          <w:color w:val="FF0000"/>
          <w:lang w:val="en-US"/>
        </w:rPr>
        <w:t xml:space="preserve">1000 Wrms </w:t>
      </w:r>
      <w:r w:rsidRPr="00674725">
        <w:rPr>
          <w:rStyle w:val="StrongEmphasis"/>
          <w:lang w:val="en-US"/>
        </w:rPr>
        <w:t>Horn-loaded subwoofe</w:t>
      </w:r>
      <w:r w:rsidRPr="00674725">
        <w:rPr>
          <w:rStyle w:val="StrongEmphasis"/>
          <w:lang w:val="en-US"/>
        </w:rPr>
        <w:t>r</w:t>
      </w:r>
      <w:r w:rsidRPr="00674725">
        <w:rPr>
          <w:lang w:val="en-US"/>
        </w:rPr>
        <w:t xml:space="preserve"> with one 18'' speaker characterized with maximum low-frequency output power. HL 118 is the optimal decision for sports halls and stadiums because of its high SPL and bass dispersion.</w:t>
      </w:r>
    </w:p>
    <w:p w:rsidR="004029A8" w:rsidRDefault="000C4F8E">
      <w:pPr>
        <w:pStyle w:val="Textbody"/>
      </w:pPr>
      <w:r>
        <w:t>Features:</w:t>
      </w:r>
    </w:p>
    <w:p w:rsidR="004029A8" w:rsidRDefault="000C4F8E">
      <w:pPr>
        <w:pStyle w:val="Textbody"/>
        <w:numPr>
          <w:ilvl w:val="0"/>
          <w:numId w:val="30"/>
        </w:numPr>
        <w:spacing w:after="0"/>
      </w:pPr>
      <w:r>
        <w:t>SD-18" high excursion woofer</w:t>
      </w:r>
    </w:p>
    <w:p w:rsidR="004029A8" w:rsidRPr="00674725" w:rsidRDefault="000C4F8E">
      <w:pPr>
        <w:pStyle w:val="Textbody"/>
        <w:numPr>
          <w:ilvl w:val="0"/>
          <w:numId w:val="30"/>
        </w:numPr>
        <w:spacing w:after="0"/>
        <w:rPr>
          <w:lang w:val="en-US"/>
        </w:rPr>
      </w:pPr>
      <w:r w:rsidRPr="00674725">
        <w:rPr>
          <w:lang w:val="en-US"/>
        </w:rPr>
        <w:t xml:space="preserve">Low power compression, superb </w:t>
      </w:r>
      <w:r w:rsidRPr="00674725">
        <w:rPr>
          <w:lang w:val="en-US"/>
        </w:rPr>
        <w:t>quality sound</w:t>
      </w:r>
    </w:p>
    <w:p w:rsidR="004029A8" w:rsidRDefault="000C4F8E">
      <w:pPr>
        <w:pStyle w:val="Textbody"/>
        <w:numPr>
          <w:ilvl w:val="0"/>
          <w:numId w:val="30"/>
        </w:numPr>
      </w:pPr>
      <w:r>
        <w:t>Very high power of 1000 Wrms</w:t>
      </w:r>
    </w:p>
    <w:p w:rsidR="004029A8" w:rsidRDefault="000C4F8E">
      <w:pPr>
        <w:pStyle w:val="Ttulo1"/>
      </w:pPr>
      <w:r>
        <w:t xml:space="preserve">HL 118 BR </w:t>
      </w:r>
      <w:r>
        <w:t>new</w:t>
      </w:r>
    </w:p>
    <w:p w:rsidR="004029A8" w:rsidRDefault="000C4F8E">
      <w:pPr>
        <w:pStyle w:val="Textbody"/>
      </w:pPr>
      <w:r>
        <w:rPr>
          <w:noProof/>
        </w:rPr>
        <w:drawing>
          <wp:inline distT="0" distB="0" distL="0" distR="0">
            <wp:extent cx="2381399" cy="2276639"/>
            <wp:effectExtent l="0" t="0" r="0" b="9361"/>
            <wp:docPr id="33" name="gráficos33" title="Subwoofer Series - HL 118 B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39">
                      <a:lum/>
                      <a:alphaModFix/>
                    </a:blip>
                    <a:srcRect/>
                    <a:stretch>
                      <a:fillRect/>
                    </a:stretch>
                  </pic:blipFill>
                  <pic:spPr>
                    <a:xfrm>
                      <a:off x="0" y="0"/>
                      <a:ext cx="2381399" cy="2276639"/>
                    </a:xfrm>
                    <a:prstGeom prst="rect">
                      <a:avLst/>
                    </a:prstGeom>
                    <a:ln>
                      <a:noFill/>
                      <a:prstDash/>
                    </a:ln>
                  </pic:spPr>
                </pic:pic>
              </a:graphicData>
            </a:graphic>
          </wp:inline>
        </w:drawing>
      </w:r>
    </w:p>
    <w:p w:rsidR="004029A8" w:rsidRPr="00674725" w:rsidRDefault="000C4F8E">
      <w:pPr>
        <w:pStyle w:val="Textbody"/>
        <w:rPr>
          <w:lang w:val="en-US"/>
        </w:rPr>
      </w:pPr>
      <w:r w:rsidRPr="00674725">
        <w:rPr>
          <w:rStyle w:val="StrongEmphasis"/>
          <w:sz w:val="28"/>
          <w:lang w:val="en-US"/>
        </w:rPr>
        <w:t>Description</w:t>
      </w:r>
    </w:p>
    <w:p w:rsidR="004029A8" w:rsidRPr="00674725" w:rsidRDefault="000C4F8E">
      <w:pPr>
        <w:pStyle w:val="Textbody"/>
        <w:rPr>
          <w:lang w:val="en-US"/>
        </w:rPr>
      </w:pPr>
      <w:r w:rsidRPr="00674725">
        <w:rPr>
          <w:rStyle w:val="StrongEmphasis"/>
          <w:color w:val="FF0000"/>
          <w:lang w:val="en-US"/>
        </w:rPr>
        <w:t>Very high output Horn/Reflex</w:t>
      </w:r>
      <w:r w:rsidRPr="00674725">
        <w:rPr>
          <w:rStyle w:val="StrongEmphasis"/>
          <w:color w:val="FF0000"/>
          <w:lang w:val="en-US"/>
        </w:rPr>
        <w:br/>
      </w:r>
      <w:r w:rsidRPr="00674725">
        <w:rPr>
          <w:rStyle w:val="StrongEmphasis"/>
          <w:color w:val="FF0000"/>
          <w:lang w:val="en-US"/>
        </w:rPr>
        <w:t>loaded sub-woofer</w:t>
      </w:r>
    </w:p>
    <w:p w:rsidR="004029A8" w:rsidRDefault="000C4F8E">
      <w:pPr>
        <w:pStyle w:val="Textbody"/>
        <w:numPr>
          <w:ilvl w:val="0"/>
          <w:numId w:val="31"/>
        </w:numPr>
        <w:spacing w:after="0"/>
      </w:pPr>
      <w:r>
        <w:t>2000Wrms</w:t>
      </w:r>
    </w:p>
    <w:p w:rsidR="004029A8" w:rsidRDefault="000C4F8E">
      <w:pPr>
        <w:pStyle w:val="Textbody"/>
        <w:numPr>
          <w:ilvl w:val="0"/>
          <w:numId w:val="31"/>
        </w:numPr>
        <w:spacing w:after="0"/>
      </w:pPr>
      <w:r>
        <w:t>Horn and Reflex Loaded Subwoofer</w:t>
      </w:r>
    </w:p>
    <w:p w:rsidR="004029A8" w:rsidRPr="00674725" w:rsidRDefault="000C4F8E">
      <w:pPr>
        <w:pStyle w:val="Textbody"/>
        <w:numPr>
          <w:ilvl w:val="0"/>
          <w:numId w:val="31"/>
        </w:numPr>
        <w:spacing w:after="0"/>
        <w:rPr>
          <w:lang w:val="en-US"/>
        </w:rPr>
      </w:pPr>
      <w:r w:rsidRPr="00674725">
        <w:rPr>
          <w:lang w:val="en-US"/>
        </w:rPr>
        <w:t>18" ultra-long excursion high power bass driver</w:t>
      </w:r>
    </w:p>
    <w:p w:rsidR="004029A8" w:rsidRDefault="000C4F8E">
      <w:pPr>
        <w:pStyle w:val="Textbody"/>
        <w:numPr>
          <w:ilvl w:val="0"/>
          <w:numId w:val="31"/>
        </w:numPr>
        <w:spacing w:after="0"/>
      </w:pPr>
      <w:r>
        <w:t>8 ohm nominal impedance</w:t>
      </w:r>
    </w:p>
    <w:p w:rsidR="004029A8" w:rsidRPr="00674725" w:rsidRDefault="000C4F8E">
      <w:pPr>
        <w:pStyle w:val="Textbody"/>
        <w:numPr>
          <w:ilvl w:val="0"/>
          <w:numId w:val="31"/>
        </w:numPr>
        <w:rPr>
          <w:lang w:val="en-US"/>
        </w:rPr>
      </w:pPr>
      <w:r w:rsidRPr="00674725">
        <w:rPr>
          <w:lang w:val="en-US"/>
        </w:rPr>
        <w:t>Frequency response</w:t>
      </w:r>
      <w:r w:rsidRPr="00674725">
        <w:rPr>
          <w:lang w:val="en-US"/>
        </w:rPr>
        <w:t xml:space="preserve"> 35Hz-200Hz / -3dB one enclosure (29Hz-200Hz /-3dB four enclosure)</w:t>
      </w:r>
    </w:p>
    <w:p w:rsidR="004029A8" w:rsidRPr="00674725" w:rsidRDefault="004029A8">
      <w:pPr>
        <w:pStyle w:val="Textbody"/>
        <w:rPr>
          <w:lang w:val="en-US"/>
        </w:rPr>
      </w:pPr>
    </w:p>
    <w:p w:rsidR="004029A8" w:rsidRDefault="000C4F8E">
      <w:pPr>
        <w:pStyle w:val="Ttulo1"/>
      </w:pPr>
      <w:r>
        <w:rPr>
          <w:b w:val="0"/>
          <w:bCs w:val="0"/>
          <w:sz w:val="36"/>
          <w:szCs w:val="36"/>
        </w:rPr>
        <w:lastRenderedPageBreak/>
        <w:t>HL 118 SX</w:t>
      </w:r>
    </w:p>
    <w:p w:rsidR="004029A8" w:rsidRDefault="000C4F8E">
      <w:pPr>
        <w:pStyle w:val="Textbody"/>
      </w:pPr>
      <w:r>
        <w:rPr>
          <w:noProof/>
        </w:rPr>
        <w:drawing>
          <wp:inline distT="0" distB="0" distL="0" distR="0">
            <wp:extent cx="2381399" cy="1762199"/>
            <wp:effectExtent l="0" t="0" r="0" b="9451"/>
            <wp:docPr id="34" name="gráficos34" title="Subwoofer Series - HL 118 SX"/>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0">
                      <a:lum/>
                      <a:alphaModFix/>
                    </a:blip>
                    <a:srcRect/>
                    <a:stretch>
                      <a:fillRect/>
                    </a:stretch>
                  </pic:blipFill>
                  <pic:spPr>
                    <a:xfrm>
                      <a:off x="0" y="0"/>
                      <a:ext cx="2381399" cy="1762199"/>
                    </a:xfrm>
                    <a:prstGeom prst="rect">
                      <a:avLst/>
                    </a:prstGeom>
                    <a:ln>
                      <a:noFill/>
                      <a:prstDash/>
                    </a:ln>
                  </pic:spPr>
                </pic:pic>
              </a:graphicData>
            </a:graphic>
          </wp:inline>
        </w:drawing>
      </w:r>
    </w:p>
    <w:p w:rsidR="004029A8" w:rsidRPr="00674725" w:rsidRDefault="000C4F8E">
      <w:pPr>
        <w:pStyle w:val="Textbody"/>
        <w:rPr>
          <w:lang w:val="en-US"/>
        </w:rPr>
      </w:pPr>
      <w:r w:rsidRPr="00674725">
        <w:rPr>
          <w:rStyle w:val="StrongEmphasis"/>
          <w:color w:val="FF0000"/>
          <w:lang w:val="en-US"/>
        </w:rPr>
        <w:t>2000 Wrms</w:t>
      </w:r>
      <w:r w:rsidRPr="00674725">
        <w:rPr>
          <w:lang w:val="en-US"/>
        </w:rPr>
        <w:t xml:space="preserve"> Horn-loaded subwoofer with one 18'' speaker characterized with maximum low-frequency output power. HL 118 -SX  is the optimal decision for sports halls and stadiums</w:t>
      </w:r>
      <w:r w:rsidRPr="00674725">
        <w:rPr>
          <w:lang w:val="en-US"/>
        </w:rPr>
        <w:t xml:space="preserve"> because of its high SPL and bass dispersion.</w:t>
      </w:r>
    </w:p>
    <w:p w:rsidR="004029A8" w:rsidRDefault="000C4F8E">
      <w:pPr>
        <w:pStyle w:val="Textbody"/>
      </w:pPr>
      <w:r>
        <w:t>Features:</w:t>
      </w:r>
    </w:p>
    <w:p w:rsidR="004029A8" w:rsidRDefault="000C4F8E">
      <w:pPr>
        <w:pStyle w:val="Textbody"/>
        <w:numPr>
          <w:ilvl w:val="0"/>
          <w:numId w:val="32"/>
        </w:numPr>
        <w:spacing w:after="0"/>
      </w:pPr>
      <w:r>
        <w:t>SD-18" high excursion woofer</w:t>
      </w:r>
    </w:p>
    <w:p w:rsidR="004029A8" w:rsidRPr="00674725" w:rsidRDefault="000C4F8E">
      <w:pPr>
        <w:pStyle w:val="Textbody"/>
        <w:numPr>
          <w:ilvl w:val="0"/>
          <w:numId w:val="32"/>
        </w:numPr>
        <w:spacing w:after="0"/>
        <w:rPr>
          <w:lang w:val="en-US"/>
        </w:rPr>
      </w:pPr>
      <w:r w:rsidRPr="00674725">
        <w:rPr>
          <w:lang w:val="en-US"/>
        </w:rPr>
        <w:t>Low power compression, superb quality sound</w:t>
      </w:r>
    </w:p>
    <w:p w:rsidR="004029A8" w:rsidRDefault="000C4F8E">
      <w:pPr>
        <w:pStyle w:val="Textbody"/>
        <w:numPr>
          <w:ilvl w:val="0"/>
          <w:numId w:val="32"/>
        </w:numPr>
      </w:pPr>
      <w:r>
        <w:t>Very high power of 2000 Wrms</w:t>
      </w:r>
    </w:p>
    <w:p w:rsidR="004029A8" w:rsidRDefault="000C4F8E">
      <w:pPr>
        <w:pStyle w:val="Textbody"/>
      </w:pPr>
      <w:r>
        <w:t> </w:t>
      </w:r>
    </w:p>
    <w:p w:rsidR="004029A8" w:rsidRDefault="000C4F8E">
      <w:pPr>
        <w:pStyle w:val="Ttulo1"/>
      </w:pPr>
      <w:r>
        <w:rPr>
          <w:b w:val="0"/>
          <w:bCs w:val="0"/>
          <w:sz w:val="36"/>
          <w:szCs w:val="36"/>
        </w:rPr>
        <w:t xml:space="preserve">HL 121 </w:t>
      </w:r>
      <w:r>
        <w:rPr>
          <w:bCs w:val="0"/>
          <w:sz w:val="36"/>
          <w:szCs w:val="36"/>
        </w:rPr>
        <w:t>new</w:t>
      </w:r>
    </w:p>
    <w:p w:rsidR="004029A8" w:rsidRDefault="000C4F8E">
      <w:pPr>
        <w:pStyle w:val="Textbody"/>
      </w:pPr>
      <w:r>
        <w:rPr>
          <w:noProof/>
        </w:rPr>
        <w:drawing>
          <wp:inline distT="0" distB="0" distL="0" distR="0">
            <wp:extent cx="2381399" cy="1619280"/>
            <wp:effectExtent l="0" t="0" r="0" b="0"/>
            <wp:docPr id="35" name="gráficos35" title="Subwoofer Series - HL 1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1">
                      <a:lum/>
                      <a:alphaModFix/>
                    </a:blip>
                    <a:srcRect/>
                    <a:stretch>
                      <a:fillRect/>
                    </a:stretch>
                  </pic:blipFill>
                  <pic:spPr>
                    <a:xfrm>
                      <a:off x="0" y="0"/>
                      <a:ext cx="2381399" cy="1619280"/>
                    </a:xfrm>
                    <a:prstGeom prst="rect">
                      <a:avLst/>
                    </a:prstGeom>
                    <a:ln>
                      <a:noFill/>
                      <a:prstDash/>
                    </a:ln>
                  </pic:spPr>
                </pic:pic>
              </a:graphicData>
            </a:graphic>
          </wp:inline>
        </w:drawing>
      </w:r>
    </w:p>
    <w:p w:rsidR="004029A8" w:rsidRDefault="000C4F8E">
      <w:pPr>
        <w:pStyle w:val="Textbody"/>
      </w:pPr>
      <w:r w:rsidRPr="00674725">
        <w:rPr>
          <w:rStyle w:val="StrongEmphasis"/>
          <w:color w:val="FF0000"/>
          <w:lang w:val="en-US"/>
        </w:rPr>
        <w:t>2000 W</w:t>
      </w:r>
      <w:r w:rsidRPr="00674725">
        <w:rPr>
          <w:lang w:val="en-US"/>
        </w:rPr>
        <w:t xml:space="preserve"> Horn-loaded subwoofer with one 21'' speaker characterized with maximum low</w:t>
      </w:r>
      <w:r w:rsidRPr="00674725">
        <w:rPr>
          <w:lang w:val="en-US"/>
        </w:rPr>
        <w:t xml:space="preserve">-frequency output power. HL 121 is the optimal decision for sports halls and stadiums because of its high SPL and bass dispersion. </w:t>
      </w:r>
      <w:r>
        <w:t>It is perfect for drum'n'bass!</w:t>
      </w:r>
    </w:p>
    <w:p w:rsidR="004029A8" w:rsidRDefault="000C4F8E">
      <w:pPr>
        <w:pStyle w:val="Textbody"/>
      </w:pPr>
      <w:r>
        <w:t>Features:</w:t>
      </w:r>
    </w:p>
    <w:p w:rsidR="004029A8" w:rsidRDefault="000C4F8E">
      <w:pPr>
        <w:pStyle w:val="Textbody"/>
      </w:pPr>
      <w:r>
        <w:t> </w:t>
      </w:r>
    </w:p>
    <w:p w:rsidR="004029A8" w:rsidRDefault="000C4F8E">
      <w:pPr>
        <w:pStyle w:val="Textbody"/>
        <w:numPr>
          <w:ilvl w:val="0"/>
          <w:numId w:val="33"/>
        </w:numPr>
        <w:spacing w:after="0"/>
      </w:pPr>
      <w:r>
        <w:t>SD-21" high excursion woofer.</w:t>
      </w:r>
    </w:p>
    <w:p w:rsidR="004029A8" w:rsidRPr="00674725" w:rsidRDefault="000C4F8E">
      <w:pPr>
        <w:pStyle w:val="Textbody"/>
        <w:numPr>
          <w:ilvl w:val="0"/>
          <w:numId w:val="33"/>
        </w:numPr>
        <w:spacing w:after="0"/>
        <w:rPr>
          <w:lang w:val="en-US"/>
        </w:rPr>
      </w:pPr>
      <w:r w:rsidRPr="00674725">
        <w:rPr>
          <w:lang w:val="en-US"/>
        </w:rPr>
        <w:t>Low power compression, superb quality sound</w:t>
      </w:r>
    </w:p>
    <w:p w:rsidR="004029A8" w:rsidRDefault="000C4F8E">
      <w:pPr>
        <w:pStyle w:val="Textbody"/>
        <w:numPr>
          <w:ilvl w:val="0"/>
          <w:numId w:val="33"/>
        </w:numPr>
      </w:pPr>
      <w:r>
        <w:t>Very h</w:t>
      </w:r>
      <w:r>
        <w:t>igh power of 2000 W</w:t>
      </w:r>
    </w:p>
    <w:p w:rsidR="004029A8" w:rsidRDefault="000C4F8E">
      <w:pPr>
        <w:pStyle w:val="Textbody"/>
      </w:pPr>
      <w:r>
        <w:t> </w:t>
      </w:r>
    </w:p>
    <w:p w:rsidR="004029A8" w:rsidRDefault="004029A8">
      <w:pPr>
        <w:pStyle w:val="Textbody"/>
      </w:pPr>
    </w:p>
    <w:p w:rsidR="004029A8" w:rsidRDefault="000C4F8E">
      <w:pPr>
        <w:pStyle w:val="Ttulo1"/>
      </w:pPr>
      <w:r>
        <w:lastRenderedPageBreak/>
        <w:t xml:space="preserve">HL 212 BR </w:t>
      </w:r>
      <w:r>
        <w:t>new</w:t>
      </w:r>
    </w:p>
    <w:p w:rsidR="004029A8" w:rsidRDefault="000C4F8E">
      <w:pPr>
        <w:pStyle w:val="Textbody"/>
      </w:pPr>
      <w:r>
        <w:rPr>
          <w:noProof/>
        </w:rPr>
        <w:drawing>
          <wp:inline distT="0" distB="0" distL="0" distR="0">
            <wp:extent cx="2381399" cy="2419200"/>
            <wp:effectExtent l="0" t="0" r="0" b="150"/>
            <wp:docPr id="36" name="gráficos36" title="Subwoofer Series - HL 212 B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2">
                      <a:lum/>
                      <a:alphaModFix/>
                    </a:blip>
                    <a:srcRect/>
                    <a:stretch>
                      <a:fillRect/>
                    </a:stretch>
                  </pic:blipFill>
                  <pic:spPr>
                    <a:xfrm>
                      <a:off x="0" y="0"/>
                      <a:ext cx="2381399" cy="2419200"/>
                    </a:xfrm>
                    <a:prstGeom prst="rect">
                      <a:avLst/>
                    </a:prstGeom>
                    <a:ln>
                      <a:noFill/>
                      <a:prstDash/>
                    </a:ln>
                  </pic:spPr>
                </pic:pic>
              </a:graphicData>
            </a:graphic>
          </wp:inline>
        </w:drawing>
      </w:r>
    </w:p>
    <w:p w:rsidR="004029A8" w:rsidRDefault="000C4F8E">
      <w:pPr>
        <w:pStyle w:val="Textbody"/>
      </w:pPr>
      <w:r>
        <w:rPr>
          <w:rStyle w:val="StrongEmphasis"/>
          <w:color w:val="FF0000"/>
        </w:rPr>
        <w:t>Features:</w:t>
      </w:r>
    </w:p>
    <w:p w:rsidR="004029A8" w:rsidRDefault="000C4F8E">
      <w:pPr>
        <w:pStyle w:val="Textbody"/>
        <w:numPr>
          <w:ilvl w:val="0"/>
          <w:numId w:val="34"/>
        </w:numPr>
        <w:spacing w:after="0"/>
      </w:pPr>
      <w:r>
        <w:t>1600Wrms</w:t>
      </w:r>
    </w:p>
    <w:p w:rsidR="004029A8" w:rsidRPr="00674725" w:rsidRDefault="000C4F8E">
      <w:pPr>
        <w:pStyle w:val="Textbody"/>
        <w:numPr>
          <w:ilvl w:val="0"/>
          <w:numId w:val="34"/>
        </w:numPr>
        <w:spacing w:after="0"/>
        <w:rPr>
          <w:lang w:val="en-US"/>
        </w:rPr>
      </w:pPr>
      <w:r w:rsidRPr="00674725">
        <w:rPr>
          <w:lang w:val="en-US"/>
        </w:rPr>
        <w:t>Horn and Reflex Loaded Mid Bass</w:t>
      </w:r>
    </w:p>
    <w:p w:rsidR="004029A8" w:rsidRPr="00674725" w:rsidRDefault="000C4F8E">
      <w:pPr>
        <w:pStyle w:val="Textbody"/>
        <w:numPr>
          <w:ilvl w:val="0"/>
          <w:numId w:val="34"/>
        </w:numPr>
        <w:spacing w:after="0"/>
        <w:rPr>
          <w:lang w:val="en-US"/>
        </w:rPr>
      </w:pPr>
      <w:r w:rsidRPr="00674725">
        <w:rPr>
          <w:lang w:val="en-US"/>
        </w:rPr>
        <w:t>2x12" ultra-long excursion high power bass driver</w:t>
      </w:r>
    </w:p>
    <w:p w:rsidR="004029A8" w:rsidRDefault="000C4F8E">
      <w:pPr>
        <w:pStyle w:val="Textbody"/>
        <w:numPr>
          <w:ilvl w:val="0"/>
          <w:numId w:val="34"/>
        </w:numPr>
        <w:spacing w:after="0"/>
      </w:pPr>
      <w:r>
        <w:t>4 ohm nominal impedance</w:t>
      </w:r>
    </w:p>
    <w:p w:rsidR="004029A8" w:rsidRDefault="000C4F8E">
      <w:pPr>
        <w:pStyle w:val="Textbody"/>
        <w:numPr>
          <w:ilvl w:val="0"/>
          <w:numId w:val="34"/>
        </w:numPr>
      </w:pPr>
      <w:r>
        <w:t>Frequency response 75Hz-350Hz/-3dB</w:t>
      </w:r>
    </w:p>
    <w:p w:rsidR="004029A8" w:rsidRPr="00674725" w:rsidRDefault="000C4F8E">
      <w:pPr>
        <w:pStyle w:val="Textbody"/>
        <w:rPr>
          <w:lang w:val="en-US"/>
        </w:rPr>
      </w:pPr>
      <w:r w:rsidRPr="00674725">
        <w:rPr>
          <w:lang w:val="en-US"/>
        </w:rPr>
        <w:t>This Horn and Reflex Loaded Mid Bass device delivers</w:t>
      </w:r>
      <w:r w:rsidRPr="00674725">
        <w:rPr>
          <w:lang w:val="en-US"/>
        </w:rPr>
        <w:t xml:space="preserve"> punchy, well defined upper-bass and low-mid frequencies.</w:t>
      </w:r>
    </w:p>
    <w:p w:rsidR="004029A8" w:rsidRPr="00674725" w:rsidRDefault="004029A8">
      <w:pPr>
        <w:pStyle w:val="Textbody"/>
        <w:rPr>
          <w:lang w:val="en-US"/>
        </w:rPr>
      </w:pPr>
    </w:p>
    <w:p w:rsidR="004029A8" w:rsidRDefault="000C4F8E">
      <w:pPr>
        <w:pStyle w:val="Ttulo1"/>
      </w:pPr>
      <w:r>
        <w:rPr>
          <w:b w:val="0"/>
          <w:bCs w:val="0"/>
          <w:sz w:val="36"/>
          <w:szCs w:val="36"/>
        </w:rPr>
        <w:t>HL 212 MB</w:t>
      </w:r>
    </w:p>
    <w:p w:rsidR="004029A8" w:rsidRDefault="000C4F8E">
      <w:pPr>
        <w:pStyle w:val="Textbody"/>
      </w:pPr>
      <w:r>
        <w:rPr>
          <w:noProof/>
        </w:rPr>
        <w:drawing>
          <wp:inline distT="0" distB="0" distL="0" distR="0">
            <wp:extent cx="1771560" cy="1809719"/>
            <wp:effectExtent l="0" t="0" r="90" b="31"/>
            <wp:docPr id="37" name="gráficos37" title="Subwoofer Series - HL 212 MB"/>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3">
                      <a:lum/>
                      <a:alphaModFix/>
                    </a:blip>
                    <a:srcRect/>
                    <a:stretch>
                      <a:fillRect/>
                    </a:stretch>
                  </pic:blipFill>
                  <pic:spPr>
                    <a:xfrm>
                      <a:off x="0" y="0"/>
                      <a:ext cx="1771560" cy="1809719"/>
                    </a:xfrm>
                    <a:prstGeom prst="rect">
                      <a:avLst/>
                    </a:prstGeom>
                    <a:ln>
                      <a:noFill/>
                      <a:prstDash/>
                    </a:ln>
                  </pic:spPr>
                </pic:pic>
              </a:graphicData>
            </a:graphic>
          </wp:inline>
        </w:drawing>
      </w:r>
    </w:p>
    <w:p w:rsidR="004029A8" w:rsidRDefault="000C4F8E">
      <w:pPr>
        <w:pStyle w:val="Textbody"/>
      </w:pPr>
      <w:r>
        <w:rPr>
          <w:rStyle w:val="StrongEmphasis"/>
          <w:color w:val="FF0000"/>
        </w:rPr>
        <w:t>Features:</w:t>
      </w:r>
    </w:p>
    <w:p w:rsidR="004029A8" w:rsidRDefault="000C4F8E">
      <w:pPr>
        <w:pStyle w:val="Textbody"/>
        <w:numPr>
          <w:ilvl w:val="0"/>
          <w:numId w:val="35"/>
        </w:numPr>
        <w:spacing w:after="0"/>
      </w:pPr>
      <w:r>
        <w:t>1600Wrms</w:t>
      </w:r>
    </w:p>
    <w:p w:rsidR="004029A8" w:rsidRDefault="000C4F8E">
      <w:pPr>
        <w:pStyle w:val="Textbody"/>
        <w:numPr>
          <w:ilvl w:val="0"/>
          <w:numId w:val="35"/>
        </w:numPr>
        <w:spacing w:after="0"/>
      </w:pPr>
      <w:r>
        <w:t>Horn Loaded Mid Bass</w:t>
      </w:r>
    </w:p>
    <w:p w:rsidR="004029A8" w:rsidRDefault="000C4F8E">
      <w:pPr>
        <w:pStyle w:val="Textbody"/>
        <w:numPr>
          <w:ilvl w:val="0"/>
          <w:numId w:val="35"/>
        </w:numPr>
        <w:spacing w:after="0"/>
      </w:pPr>
      <w:r>
        <w:t>2x12" high power bass driver</w:t>
      </w:r>
    </w:p>
    <w:p w:rsidR="004029A8" w:rsidRDefault="000C4F8E">
      <w:pPr>
        <w:pStyle w:val="Textbody"/>
        <w:numPr>
          <w:ilvl w:val="0"/>
          <w:numId w:val="35"/>
        </w:numPr>
        <w:spacing w:after="0"/>
      </w:pPr>
      <w:r>
        <w:t>4 ohm nominal impedance</w:t>
      </w:r>
    </w:p>
    <w:p w:rsidR="004029A8" w:rsidRDefault="000C4F8E">
      <w:pPr>
        <w:pStyle w:val="Textbody"/>
        <w:numPr>
          <w:ilvl w:val="0"/>
          <w:numId w:val="35"/>
        </w:numPr>
      </w:pPr>
      <w:r>
        <w:t>Frequency response 105Hz-800Hz/-3dB</w:t>
      </w:r>
    </w:p>
    <w:p w:rsidR="004029A8" w:rsidRPr="00674725" w:rsidRDefault="000C4F8E">
      <w:pPr>
        <w:pStyle w:val="Textbody"/>
        <w:rPr>
          <w:lang w:val="en-US"/>
        </w:rPr>
      </w:pPr>
      <w:r w:rsidRPr="00674725">
        <w:rPr>
          <w:lang w:val="en-US"/>
        </w:rPr>
        <w:t xml:space="preserve">This Horn Loaded Mid Bass device delivers punchy, </w:t>
      </w:r>
      <w:r w:rsidRPr="00674725">
        <w:rPr>
          <w:lang w:val="en-US"/>
        </w:rPr>
        <w:t>well defined upper-bass and mid frequencies.</w:t>
      </w:r>
    </w:p>
    <w:p w:rsidR="004029A8" w:rsidRPr="00674725" w:rsidRDefault="004029A8">
      <w:pPr>
        <w:pStyle w:val="Textbody"/>
        <w:rPr>
          <w:sz w:val="36"/>
          <w:szCs w:val="36"/>
          <w:lang w:val="en-US"/>
        </w:rPr>
      </w:pPr>
    </w:p>
    <w:p w:rsidR="004029A8" w:rsidRDefault="000C4F8E">
      <w:pPr>
        <w:pStyle w:val="Ttulo1"/>
      </w:pPr>
      <w:r>
        <w:rPr>
          <w:b w:val="0"/>
          <w:bCs w:val="0"/>
          <w:sz w:val="36"/>
          <w:szCs w:val="36"/>
        </w:rPr>
        <w:lastRenderedPageBreak/>
        <w:t xml:space="preserve">PW 112 </w:t>
      </w:r>
      <w:r>
        <w:rPr>
          <w:bCs w:val="0"/>
          <w:sz w:val="36"/>
          <w:szCs w:val="36"/>
        </w:rPr>
        <w:t>new</w:t>
      </w:r>
    </w:p>
    <w:p w:rsidR="004029A8" w:rsidRDefault="000C4F8E">
      <w:pPr>
        <w:pStyle w:val="Textbody"/>
      </w:pPr>
      <w:r>
        <w:rPr>
          <w:noProof/>
        </w:rPr>
        <w:drawing>
          <wp:inline distT="0" distB="0" distL="0" distR="0">
            <wp:extent cx="2857680" cy="3238560"/>
            <wp:effectExtent l="0" t="0" r="0" b="0"/>
            <wp:docPr id="38" name="gráficos38" title="Subwoofer Series - PW 1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4">
                      <a:lum/>
                      <a:alphaModFix/>
                    </a:blip>
                    <a:srcRect/>
                    <a:stretch>
                      <a:fillRect/>
                    </a:stretch>
                  </pic:blipFill>
                  <pic:spPr>
                    <a:xfrm>
                      <a:off x="0" y="0"/>
                      <a:ext cx="2857680" cy="3238560"/>
                    </a:xfrm>
                    <a:prstGeom prst="rect">
                      <a:avLst/>
                    </a:prstGeom>
                    <a:ln>
                      <a:noFill/>
                      <a:prstDash/>
                    </a:ln>
                  </pic:spPr>
                </pic:pic>
              </a:graphicData>
            </a:graphic>
          </wp:inline>
        </w:drawing>
      </w:r>
    </w:p>
    <w:p w:rsidR="004029A8" w:rsidRDefault="000C4F8E">
      <w:pPr>
        <w:pStyle w:val="Ttulo4"/>
        <w:rPr>
          <w:rFonts w:ascii="verdana, geneva" w:hAnsi="verdana, geneva" w:hint="eastAsia"/>
        </w:rPr>
      </w:pPr>
      <w:r>
        <w:rPr>
          <w:rFonts w:ascii="verdana, geneva" w:hAnsi="verdana, geneva"/>
          <w:color w:val="FF0000"/>
        </w:rPr>
        <w:t>600 W</w:t>
      </w:r>
      <w:r>
        <w:rPr>
          <w:rFonts w:ascii="verdana, geneva" w:hAnsi="verdana, geneva"/>
        </w:rPr>
        <w:t xml:space="preserve"> passive subwoofer</w:t>
      </w:r>
    </w:p>
    <w:p w:rsidR="004029A8" w:rsidRDefault="000C4F8E">
      <w:pPr>
        <w:pStyle w:val="Ttulo5"/>
        <w:rPr>
          <w:rFonts w:ascii="verdana, geneva" w:hAnsi="verdana, geneva" w:hint="eastAsia"/>
          <w:sz w:val="24"/>
        </w:rPr>
      </w:pPr>
      <w:r>
        <w:rPr>
          <w:rFonts w:ascii="verdana, geneva" w:hAnsi="verdana, geneva"/>
          <w:sz w:val="24"/>
        </w:rPr>
        <w:t>Features:</w:t>
      </w:r>
    </w:p>
    <w:p w:rsidR="004029A8" w:rsidRPr="00674725" w:rsidRDefault="000C4F8E">
      <w:pPr>
        <w:pStyle w:val="Ttulo1"/>
        <w:numPr>
          <w:ilvl w:val="0"/>
          <w:numId w:val="36"/>
        </w:numPr>
        <w:rPr>
          <w:rFonts w:ascii="verdana, geneva" w:hAnsi="verdana, geneva" w:hint="eastAsia"/>
          <w:sz w:val="24"/>
          <w:lang w:val="en-US"/>
        </w:rPr>
      </w:pPr>
      <w:r w:rsidRPr="00674725">
        <w:rPr>
          <w:rFonts w:ascii="verdana, geneva" w:hAnsi="verdana, geneva"/>
          <w:sz w:val="24"/>
          <w:lang w:val="en-US"/>
        </w:rPr>
        <w:t>SD-12"  ultra low distortion woofer.</w:t>
      </w:r>
    </w:p>
    <w:p w:rsidR="004029A8" w:rsidRPr="00674725" w:rsidRDefault="000C4F8E">
      <w:pPr>
        <w:pStyle w:val="Ttulo1"/>
        <w:numPr>
          <w:ilvl w:val="0"/>
          <w:numId w:val="36"/>
        </w:numPr>
        <w:rPr>
          <w:rFonts w:ascii="verdana, geneva" w:hAnsi="verdana, geneva" w:hint="eastAsia"/>
          <w:sz w:val="24"/>
          <w:lang w:val="en-US"/>
        </w:rPr>
      </w:pPr>
      <w:r w:rsidRPr="00674725">
        <w:rPr>
          <w:rFonts w:ascii="verdana, geneva" w:hAnsi="verdana, geneva"/>
          <w:sz w:val="24"/>
          <w:lang w:val="en-US"/>
        </w:rPr>
        <w:t>Low power compression, superb quality sound</w:t>
      </w:r>
    </w:p>
    <w:p w:rsidR="004029A8" w:rsidRDefault="000C4F8E">
      <w:pPr>
        <w:pStyle w:val="Ttulo1"/>
      </w:pPr>
      <w:r>
        <w:rPr>
          <w:rFonts w:ascii="verdana, geneva" w:hAnsi="verdana, geneva"/>
          <w:sz w:val="24"/>
        </w:rPr>
        <w:t>PW 115</w:t>
      </w:r>
    </w:p>
    <w:p w:rsidR="004029A8" w:rsidRDefault="000C4F8E">
      <w:pPr>
        <w:pStyle w:val="Textbody"/>
      </w:pPr>
      <w:r>
        <w:rPr>
          <w:noProof/>
        </w:rPr>
        <w:drawing>
          <wp:inline distT="0" distB="0" distL="0" distR="0">
            <wp:extent cx="2857680" cy="3162239"/>
            <wp:effectExtent l="0" t="0" r="0" b="61"/>
            <wp:docPr id="39" name="gráficos39" title="Subwoofer Series - PW 1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5">
                      <a:lum/>
                      <a:alphaModFix/>
                    </a:blip>
                    <a:srcRect/>
                    <a:stretch>
                      <a:fillRect/>
                    </a:stretch>
                  </pic:blipFill>
                  <pic:spPr>
                    <a:xfrm>
                      <a:off x="0" y="0"/>
                      <a:ext cx="2857680" cy="3162239"/>
                    </a:xfrm>
                    <a:prstGeom prst="rect">
                      <a:avLst/>
                    </a:prstGeom>
                    <a:ln>
                      <a:noFill/>
                      <a:prstDash/>
                    </a:ln>
                  </pic:spPr>
                </pic:pic>
              </a:graphicData>
            </a:graphic>
          </wp:inline>
        </w:drawing>
      </w:r>
    </w:p>
    <w:p w:rsidR="004029A8" w:rsidRDefault="000C4F8E">
      <w:pPr>
        <w:pStyle w:val="Ttulo1"/>
      </w:pPr>
      <w:r>
        <w:rPr>
          <w:color w:val="FF0000"/>
          <w:sz w:val="24"/>
        </w:rPr>
        <w:lastRenderedPageBreak/>
        <w:t>1000 W</w:t>
      </w:r>
      <w:r>
        <w:t xml:space="preserve"> </w:t>
      </w:r>
      <w:r>
        <w:rPr>
          <w:sz w:val="24"/>
        </w:rPr>
        <w:t>Passive subwoofer</w:t>
      </w:r>
    </w:p>
    <w:p w:rsidR="004029A8" w:rsidRDefault="000C4F8E">
      <w:pPr>
        <w:pStyle w:val="Ttulo5"/>
      </w:pPr>
      <w:r>
        <w:t>Features:</w:t>
      </w:r>
    </w:p>
    <w:p w:rsidR="004029A8" w:rsidRDefault="000C4F8E">
      <w:pPr>
        <w:pStyle w:val="Textbody"/>
        <w:numPr>
          <w:ilvl w:val="0"/>
          <w:numId w:val="37"/>
        </w:numPr>
        <w:spacing w:after="0"/>
      </w:pPr>
      <w:r>
        <w:t>SD-15" high excursion woofer</w:t>
      </w:r>
    </w:p>
    <w:p w:rsidR="004029A8" w:rsidRPr="00674725" w:rsidRDefault="000C4F8E">
      <w:pPr>
        <w:pStyle w:val="Textbody"/>
        <w:numPr>
          <w:ilvl w:val="0"/>
          <w:numId w:val="37"/>
        </w:numPr>
        <w:spacing w:after="0"/>
        <w:rPr>
          <w:lang w:val="en-US"/>
        </w:rPr>
      </w:pPr>
      <w:r w:rsidRPr="00674725">
        <w:rPr>
          <w:lang w:val="en-US"/>
        </w:rPr>
        <w:t>Low power compression, superb quality sound</w:t>
      </w:r>
    </w:p>
    <w:p w:rsidR="004029A8" w:rsidRDefault="000C4F8E">
      <w:pPr>
        <w:pStyle w:val="Textbody"/>
        <w:numPr>
          <w:ilvl w:val="0"/>
          <w:numId w:val="37"/>
        </w:numPr>
      </w:pPr>
      <w:r>
        <w:t>Very high power of 1000 Wrms</w:t>
      </w:r>
    </w:p>
    <w:p w:rsidR="004029A8" w:rsidRDefault="004029A8">
      <w:pPr>
        <w:pStyle w:val="Textbody"/>
      </w:pPr>
    </w:p>
    <w:p w:rsidR="004029A8" w:rsidRDefault="000C4F8E">
      <w:pPr>
        <w:pStyle w:val="Ttulo1"/>
      </w:pPr>
      <w:r>
        <w:t>PW 118</w:t>
      </w:r>
    </w:p>
    <w:p w:rsidR="004029A8" w:rsidRDefault="000C4F8E">
      <w:pPr>
        <w:pStyle w:val="Textbody"/>
      </w:pPr>
      <w:r>
        <w:rPr>
          <w:noProof/>
        </w:rPr>
        <w:drawing>
          <wp:inline distT="0" distB="0" distL="0" distR="0">
            <wp:extent cx="2857680" cy="2828880"/>
            <wp:effectExtent l="0" t="0" r="0" b="0"/>
            <wp:docPr id="40" name="gráficos40" title="Subwoofer Series - PW 1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6">
                      <a:lum/>
                      <a:alphaModFix/>
                    </a:blip>
                    <a:srcRect/>
                    <a:stretch>
                      <a:fillRect/>
                    </a:stretch>
                  </pic:blipFill>
                  <pic:spPr>
                    <a:xfrm>
                      <a:off x="0" y="0"/>
                      <a:ext cx="2857680" cy="2828880"/>
                    </a:xfrm>
                    <a:prstGeom prst="rect">
                      <a:avLst/>
                    </a:prstGeom>
                    <a:ln>
                      <a:noFill/>
                      <a:prstDash/>
                    </a:ln>
                  </pic:spPr>
                </pic:pic>
              </a:graphicData>
            </a:graphic>
          </wp:inline>
        </w:drawing>
      </w:r>
    </w:p>
    <w:p w:rsidR="004029A8" w:rsidRDefault="000C4F8E">
      <w:pPr>
        <w:pStyle w:val="Ttulo1"/>
      </w:pPr>
      <w:r>
        <w:rPr>
          <w:color w:val="FF0000"/>
          <w:sz w:val="24"/>
        </w:rPr>
        <w:t>1000 W</w:t>
      </w:r>
      <w:r>
        <w:t xml:space="preserve"> </w:t>
      </w:r>
      <w:r>
        <w:rPr>
          <w:sz w:val="24"/>
        </w:rPr>
        <w:t>Passive subwoofer</w:t>
      </w:r>
    </w:p>
    <w:p w:rsidR="004029A8" w:rsidRDefault="000C4F8E">
      <w:pPr>
        <w:pStyle w:val="Ttulo5"/>
      </w:pPr>
      <w:r>
        <w:t>Features</w:t>
      </w:r>
    </w:p>
    <w:p w:rsidR="004029A8" w:rsidRDefault="000C4F8E">
      <w:pPr>
        <w:pStyle w:val="Textbody"/>
        <w:numPr>
          <w:ilvl w:val="0"/>
          <w:numId w:val="38"/>
        </w:numPr>
        <w:spacing w:after="0"/>
      </w:pPr>
      <w:r>
        <w:t>SD-18" high excursion woofer</w:t>
      </w:r>
    </w:p>
    <w:p w:rsidR="004029A8" w:rsidRPr="00674725" w:rsidRDefault="000C4F8E">
      <w:pPr>
        <w:pStyle w:val="Textbody"/>
        <w:numPr>
          <w:ilvl w:val="0"/>
          <w:numId w:val="38"/>
        </w:numPr>
        <w:spacing w:after="0"/>
        <w:rPr>
          <w:lang w:val="en-US"/>
        </w:rPr>
      </w:pPr>
      <w:r w:rsidRPr="00674725">
        <w:rPr>
          <w:lang w:val="en-US"/>
        </w:rPr>
        <w:t>Low power compression, superb quality sound</w:t>
      </w:r>
    </w:p>
    <w:p w:rsidR="004029A8" w:rsidRDefault="000C4F8E">
      <w:pPr>
        <w:pStyle w:val="Textbody"/>
        <w:numPr>
          <w:ilvl w:val="0"/>
          <w:numId w:val="38"/>
        </w:numPr>
      </w:pPr>
      <w:r>
        <w:t>Ve</w:t>
      </w:r>
      <w:r>
        <w:t>ry high power of 1000 W</w:t>
      </w:r>
    </w:p>
    <w:p w:rsidR="004029A8" w:rsidRDefault="000C4F8E">
      <w:pPr>
        <w:pStyle w:val="Ttulo1"/>
      </w:pPr>
      <w:r>
        <w:lastRenderedPageBreak/>
        <w:t>PW 215</w:t>
      </w:r>
    </w:p>
    <w:p w:rsidR="004029A8" w:rsidRDefault="000C4F8E">
      <w:pPr>
        <w:pStyle w:val="Textbody"/>
      </w:pPr>
      <w:r>
        <w:rPr>
          <w:noProof/>
        </w:rPr>
        <w:drawing>
          <wp:inline distT="0" distB="0" distL="0" distR="0">
            <wp:extent cx="2381399" cy="3181320"/>
            <wp:effectExtent l="0" t="0" r="0" b="30"/>
            <wp:docPr id="41" name="gráficos41" title="Subwoofer Series - PW 2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7">
                      <a:lum/>
                      <a:alphaModFix/>
                    </a:blip>
                    <a:srcRect/>
                    <a:stretch>
                      <a:fillRect/>
                    </a:stretch>
                  </pic:blipFill>
                  <pic:spPr>
                    <a:xfrm>
                      <a:off x="0" y="0"/>
                      <a:ext cx="2381399" cy="3181320"/>
                    </a:xfrm>
                    <a:prstGeom prst="rect">
                      <a:avLst/>
                    </a:prstGeom>
                    <a:ln>
                      <a:noFill/>
                      <a:prstDash/>
                    </a:ln>
                  </pic:spPr>
                </pic:pic>
              </a:graphicData>
            </a:graphic>
          </wp:inline>
        </w:drawing>
      </w:r>
    </w:p>
    <w:p w:rsidR="004029A8" w:rsidRDefault="000C4F8E">
      <w:pPr>
        <w:pStyle w:val="Ttulo1"/>
      </w:pPr>
      <w:r>
        <w:rPr>
          <w:color w:val="FF0000"/>
          <w:sz w:val="24"/>
        </w:rPr>
        <w:t>2000 W</w:t>
      </w:r>
      <w:r>
        <w:t xml:space="preserve"> </w:t>
      </w:r>
      <w:r>
        <w:rPr>
          <w:sz w:val="24"/>
        </w:rPr>
        <w:t>Passive subwoofer</w:t>
      </w:r>
    </w:p>
    <w:p w:rsidR="004029A8" w:rsidRDefault="000C4F8E">
      <w:pPr>
        <w:pStyle w:val="Ttulo5"/>
      </w:pPr>
      <w:r>
        <w:t>Features:</w:t>
      </w:r>
    </w:p>
    <w:p w:rsidR="004029A8" w:rsidRDefault="000C4F8E">
      <w:pPr>
        <w:pStyle w:val="Textbody"/>
        <w:numPr>
          <w:ilvl w:val="0"/>
          <w:numId w:val="39"/>
        </w:numPr>
        <w:spacing w:after="0"/>
      </w:pPr>
      <w:r>
        <w:t>Double  SD-15" high excursion woofer</w:t>
      </w:r>
    </w:p>
    <w:p w:rsidR="004029A8" w:rsidRPr="00674725" w:rsidRDefault="000C4F8E">
      <w:pPr>
        <w:pStyle w:val="Textbody"/>
        <w:numPr>
          <w:ilvl w:val="0"/>
          <w:numId w:val="39"/>
        </w:numPr>
        <w:spacing w:after="0"/>
        <w:rPr>
          <w:lang w:val="en-US"/>
        </w:rPr>
      </w:pPr>
      <w:r w:rsidRPr="00674725">
        <w:rPr>
          <w:lang w:val="en-US"/>
        </w:rPr>
        <w:t>Low power compression, superb quality sound</w:t>
      </w:r>
    </w:p>
    <w:p w:rsidR="004029A8" w:rsidRDefault="000C4F8E">
      <w:pPr>
        <w:pStyle w:val="Textbody"/>
        <w:numPr>
          <w:ilvl w:val="0"/>
          <w:numId w:val="39"/>
        </w:numPr>
      </w:pPr>
      <w:r>
        <w:t>Very high power of 2000 Wrms</w:t>
      </w:r>
    </w:p>
    <w:p w:rsidR="004029A8" w:rsidRDefault="000C4F8E">
      <w:pPr>
        <w:pStyle w:val="Ttulo1"/>
      </w:pPr>
      <w:r>
        <w:t>PW 218</w:t>
      </w:r>
    </w:p>
    <w:p w:rsidR="004029A8" w:rsidRDefault="000C4F8E">
      <w:pPr>
        <w:pStyle w:val="Textbody"/>
      </w:pPr>
      <w:r>
        <w:rPr>
          <w:noProof/>
        </w:rPr>
        <w:drawing>
          <wp:inline distT="0" distB="0" distL="0" distR="0">
            <wp:extent cx="1943280" cy="2400479"/>
            <wp:effectExtent l="0" t="0" r="0" b="0"/>
            <wp:docPr id="42" name="gráficos42" title="Subwoofer Series - PW 2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8">
                      <a:lum/>
                      <a:alphaModFix/>
                    </a:blip>
                    <a:srcRect/>
                    <a:stretch>
                      <a:fillRect/>
                    </a:stretch>
                  </pic:blipFill>
                  <pic:spPr>
                    <a:xfrm>
                      <a:off x="0" y="0"/>
                      <a:ext cx="1943280" cy="2400479"/>
                    </a:xfrm>
                    <a:prstGeom prst="rect">
                      <a:avLst/>
                    </a:prstGeom>
                    <a:ln>
                      <a:noFill/>
                      <a:prstDash/>
                    </a:ln>
                  </pic:spPr>
                </pic:pic>
              </a:graphicData>
            </a:graphic>
          </wp:inline>
        </w:drawing>
      </w:r>
    </w:p>
    <w:p w:rsidR="004029A8" w:rsidRDefault="000C4F8E">
      <w:pPr>
        <w:pStyle w:val="Ttulo1"/>
      </w:pPr>
      <w:r>
        <w:rPr>
          <w:color w:val="FF0000"/>
          <w:sz w:val="24"/>
        </w:rPr>
        <w:t>2000 W</w:t>
      </w:r>
      <w:r>
        <w:t xml:space="preserve"> </w:t>
      </w:r>
      <w:r>
        <w:rPr>
          <w:sz w:val="24"/>
        </w:rPr>
        <w:t>Passive subwoofer</w:t>
      </w:r>
    </w:p>
    <w:p w:rsidR="004029A8" w:rsidRDefault="000C4F8E">
      <w:pPr>
        <w:pStyle w:val="Ttulo5"/>
      </w:pPr>
      <w:r>
        <w:t>Features:</w:t>
      </w:r>
    </w:p>
    <w:p w:rsidR="004029A8" w:rsidRDefault="000C4F8E">
      <w:pPr>
        <w:pStyle w:val="Textbody"/>
        <w:numPr>
          <w:ilvl w:val="0"/>
          <w:numId w:val="40"/>
        </w:numPr>
        <w:spacing w:after="0"/>
      </w:pPr>
      <w:r>
        <w:t>Double  SD-18" high excursion woofer</w:t>
      </w:r>
    </w:p>
    <w:p w:rsidR="004029A8" w:rsidRPr="00674725" w:rsidRDefault="000C4F8E">
      <w:pPr>
        <w:pStyle w:val="Textbody"/>
        <w:numPr>
          <w:ilvl w:val="0"/>
          <w:numId w:val="40"/>
        </w:numPr>
        <w:spacing w:after="0"/>
        <w:rPr>
          <w:lang w:val="en-US"/>
        </w:rPr>
      </w:pPr>
      <w:r w:rsidRPr="00674725">
        <w:rPr>
          <w:lang w:val="en-US"/>
        </w:rPr>
        <w:t>Low power compression, superb quality sound</w:t>
      </w:r>
    </w:p>
    <w:p w:rsidR="004029A8" w:rsidRDefault="000C4F8E">
      <w:pPr>
        <w:pStyle w:val="Textbody"/>
        <w:numPr>
          <w:ilvl w:val="0"/>
          <w:numId w:val="40"/>
        </w:numPr>
      </w:pPr>
      <w:r>
        <w:t>Very high power of 2000 Wrms</w:t>
      </w:r>
    </w:p>
    <w:p w:rsidR="004029A8" w:rsidRDefault="004029A8">
      <w:pPr>
        <w:pStyle w:val="Textbody"/>
      </w:pPr>
    </w:p>
    <w:p w:rsidR="004029A8" w:rsidRDefault="000C4F8E">
      <w:pPr>
        <w:pStyle w:val="Ttulo1"/>
      </w:pPr>
      <w:r>
        <w:t xml:space="preserve">RLH 118 SX </w:t>
      </w:r>
      <w:r>
        <w:t>new</w:t>
      </w:r>
    </w:p>
    <w:p w:rsidR="004029A8" w:rsidRDefault="000C4F8E">
      <w:pPr>
        <w:pStyle w:val="Textbody"/>
      </w:pPr>
      <w:r>
        <w:rPr>
          <w:noProof/>
        </w:rPr>
        <w:drawing>
          <wp:inline distT="0" distB="0" distL="0" distR="0">
            <wp:extent cx="2381399" cy="1771560"/>
            <wp:effectExtent l="0" t="0" r="0" b="90"/>
            <wp:docPr id="43" name="gráficos43" title="Subwoofer Series - RLH 118 SX"/>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49">
                      <a:lum/>
                      <a:alphaModFix/>
                    </a:blip>
                    <a:srcRect/>
                    <a:stretch>
                      <a:fillRect/>
                    </a:stretch>
                  </pic:blipFill>
                  <pic:spPr>
                    <a:xfrm>
                      <a:off x="0" y="0"/>
                      <a:ext cx="2381399" cy="1771560"/>
                    </a:xfrm>
                    <a:prstGeom prst="rect">
                      <a:avLst/>
                    </a:prstGeom>
                    <a:ln>
                      <a:noFill/>
                      <a:prstDash/>
                    </a:ln>
                  </pic:spPr>
                </pic:pic>
              </a:graphicData>
            </a:graphic>
          </wp:inline>
        </w:drawing>
      </w:r>
    </w:p>
    <w:p w:rsidR="004029A8" w:rsidRDefault="000C4F8E">
      <w:pPr>
        <w:pStyle w:val="Textbody"/>
      </w:pPr>
      <w:r w:rsidRPr="00674725">
        <w:rPr>
          <w:rStyle w:val="StrongEmphasis"/>
          <w:color w:val="FF0000"/>
          <w:lang w:val="en-US"/>
        </w:rPr>
        <w:t>2000 Wrms</w:t>
      </w:r>
      <w:r w:rsidRPr="00674725">
        <w:rPr>
          <w:lang w:val="en-US"/>
        </w:rPr>
        <w:t>  Rear-loaded horn subwoofer with one SD 18BX127 speaker characterized with maximum low</w:t>
      </w:r>
      <w:r w:rsidRPr="00674725">
        <w:rPr>
          <w:lang w:val="en-US"/>
        </w:rPr>
        <w:t xml:space="preserve">-frequency output power. RLH 118 SX  is the optimal decision for sports halls and stadiums because of its high SPL and bass dispersion. </w:t>
      </w:r>
      <w:r>
        <w:t>It is perfect for drum'n'bass!</w:t>
      </w:r>
    </w:p>
    <w:p w:rsidR="004029A8" w:rsidRDefault="000C4F8E">
      <w:pPr>
        <w:pStyle w:val="Textbody"/>
      </w:pPr>
      <w:r>
        <w:t>Features:</w:t>
      </w:r>
    </w:p>
    <w:p w:rsidR="004029A8" w:rsidRDefault="000C4F8E">
      <w:pPr>
        <w:pStyle w:val="Textbody"/>
        <w:numPr>
          <w:ilvl w:val="0"/>
          <w:numId w:val="41"/>
        </w:numPr>
        <w:spacing w:after="0"/>
      </w:pPr>
      <w:r>
        <w:t>SD-18BX127 high excursion woofer</w:t>
      </w:r>
    </w:p>
    <w:p w:rsidR="004029A8" w:rsidRPr="00674725" w:rsidRDefault="000C4F8E">
      <w:pPr>
        <w:pStyle w:val="Textbody"/>
        <w:numPr>
          <w:ilvl w:val="0"/>
          <w:numId w:val="41"/>
        </w:numPr>
        <w:spacing w:after="0"/>
        <w:rPr>
          <w:lang w:val="en-US"/>
        </w:rPr>
      </w:pPr>
      <w:r w:rsidRPr="00674725">
        <w:rPr>
          <w:lang w:val="en-US"/>
        </w:rPr>
        <w:t>Low power compression, superb quality sound</w:t>
      </w:r>
    </w:p>
    <w:p w:rsidR="004029A8" w:rsidRDefault="000C4F8E">
      <w:pPr>
        <w:pStyle w:val="Textbody"/>
        <w:numPr>
          <w:ilvl w:val="0"/>
          <w:numId w:val="41"/>
        </w:numPr>
      </w:pPr>
      <w:r>
        <w:t>Very high power of 2000 Wrms</w:t>
      </w:r>
    </w:p>
    <w:p w:rsidR="004029A8" w:rsidRDefault="004029A8">
      <w:pPr>
        <w:pStyle w:val="Textbody"/>
      </w:pPr>
    </w:p>
    <w:p w:rsidR="004029A8" w:rsidRDefault="004029A8">
      <w:pPr>
        <w:pStyle w:val="Textbody"/>
      </w:pPr>
    </w:p>
    <w:p w:rsidR="004029A8" w:rsidRDefault="004029A8">
      <w:pPr>
        <w:pStyle w:val="Textbody"/>
        <w:spacing w:before="240"/>
      </w:pPr>
    </w:p>
    <w:p w:rsidR="004029A8" w:rsidRDefault="004029A8">
      <w:pPr>
        <w:pStyle w:val="Textbody"/>
        <w:rPr>
          <w:sz w:val="36"/>
          <w:szCs w:val="36"/>
        </w:rPr>
      </w:pPr>
    </w:p>
    <w:sectPr w:rsidR="004029A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4F8E" w:rsidRDefault="000C4F8E">
      <w:r>
        <w:separator/>
      </w:r>
    </w:p>
  </w:endnote>
  <w:endnote w:type="continuationSeparator" w:id="0">
    <w:p w:rsidR="000C4F8E" w:rsidRDefault="000C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Symbol">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geneva">
    <w:altName w:val="Verdana"/>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4F8E" w:rsidRDefault="000C4F8E">
      <w:r>
        <w:rPr>
          <w:color w:val="000000"/>
        </w:rPr>
        <w:separator/>
      </w:r>
    </w:p>
  </w:footnote>
  <w:footnote w:type="continuationSeparator" w:id="0">
    <w:p w:rsidR="000C4F8E" w:rsidRDefault="000C4F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4A8E"/>
    <w:multiLevelType w:val="multilevel"/>
    <w:tmpl w:val="C868DE0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 w15:restartNumberingAfterBreak="0">
    <w:nsid w:val="03F1635E"/>
    <w:multiLevelType w:val="multilevel"/>
    <w:tmpl w:val="AF94782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 w15:restartNumberingAfterBreak="0">
    <w:nsid w:val="04404C10"/>
    <w:multiLevelType w:val="multilevel"/>
    <w:tmpl w:val="9DFE953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 w15:restartNumberingAfterBreak="0">
    <w:nsid w:val="08000922"/>
    <w:multiLevelType w:val="multilevel"/>
    <w:tmpl w:val="F7D2D90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4" w15:restartNumberingAfterBreak="0">
    <w:nsid w:val="09541A80"/>
    <w:multiLevelType w:val="multilevel"/>
    <w:tmpl w:val="9AA052C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5" w15:restartNumberingAfterBreak="0">
    <w:nsid w:val="0DD13A8B"/>
    <w:multiLevelType w:val="multilevel"/>
    <w:tmpl w:val="71C0563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6" w15:restartNumberingAfterBreak="0">
    <w:nsid w:val="13171281"/>
    <w:multiLevelType w:val="multilevel"/>
    <w:tmpl w:val="295640B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7" w15:restartNumberingAfterBreak="0">
    <w:nsid w:val="13640BCC"/>
    <w:multiLevelType w:val="multilevel"/>
    <w:tmpl w:val="87FA046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8" w15:restartNumberingAfterBreak="0">
    <w:nsid w:val="15E94BB0"/>
    <w:multiLevelType w:val="multilevel"/>
    <w:tmpl w:val="CD6C387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9" w15:restartNumberingAfterBreak="0">
    <w:nsid w:val="175B28D6"/>
    <w:multiLevelType w:val="multilevel"/>
    <w:tmpl w:val="AD7AC8D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0" w15:restartNumberingAfterBreak="0">
    <w:nsid w:val="1D835623"/>
    <w:multiLevelType w:val="multilevel"/>
    <w:tmpl w:val="71F0864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1" w15:restartNumberingAfterBreak="0">
    <w:nsid w:val="1FB512DB"/>
    <w:multiLevelType w:val="multilevel"/>
    <w:tmpl w:val="3C1C904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2" w15:restartNumberingAfterBreak="0">
    <w:nsid w:val="20FA58A3"/>
    <w:multiLevelType w:val="multilevel"/>
    <w:tmpl w:val="74A65EB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3" w15:restartNumberingAfterBreak="0">
    <w:nsid w:val="21CC5865"/>
    <w:multiLevelType w:val="multilevel"/>
    <w:tmpl w:val="DACA321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4" w15:restartNumberingAfterBreak="0">
    <w:nsid w:val="23A52300"/>
    <w:multiLevelType w:val="multilevel"/>
    <w:tmpl w:val="F3EA10E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5" w15:restartNumberingAfterBreak="0">
    <w:nsid w:val="2A280C85"/>
    <w:multiLevelType w:val="multilevel"/>
    <w:tmpl w:val="165AF54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6" w15:restartNumberingAfterBreak="0">
    <w:nsid w:val="2DB71086"/>
    <w:multiLevelType w:val="multilevel"/>
    <w:tmpl w:val="4F54CB6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7" w15:restartNumberingAfterBreak="0">
    <w:nsid w:val="2E9716DD"/>
    <w:multiLevelType w:val="multilevel"/>
    <w:tmpl w:val="87624A1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8" w15:restartNumberingAfterBreak="0">
    <w:nsid w:val="300B650F"/>
    <w:multiLevelType w:val="multilevel"/>
    <w:tmpl w:val="7A243A4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9" w15:restartNumberingAfterBreak="0">
    <w:nsid w:val="3506604C"/>
    <w:multiLevelType w:val="multilevel"/>
    <w:tmpl w:val="048000E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0" w15:restartNumberingAfterBreak="0">
    <w:nsid w:val="35437F94"/>
    <w:multiLevelType w:val="multilevel"/>
    <w:tmpl w:val="45426FF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1" w15:restartNumberingAfterBreak="0">
    <w:nsid w:val="35652223"/>
    <w:multiLevelType w:val="multilevel"/>
    <w:tmpl w:val="7FC0847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2" w15:restartNumberingAfterBreak="0">
    <w:nsid w:val="35D909F8"/>
    <w:multiLevelType w:val="multilevel"/>
    <w:tmpl w:val="39D059C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3" w15:restartNumberingAfterBreak="0">
    <w:nsid w:val="36021C0F"/>
    <w:multiLevelType w:val="multilevel"/>
    <w:tmpl w:val="38C06AF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4" w15:restartNumberingAfterBreak="0">
    <w:nsid w:val="36C560AC"/>
    <w:multiLevelType w:val="multilevel"/>
    <w:tmpl w:val="02A4AB4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5" w15:restartNumberingAfterBreak="0">
    <w:nsid w:val="383A4F7C"/>
    <w:multiLevelType w:val="multilevel"/>
    <w:tmpl w:val="0C0A264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6" w15:restartNumberingAfterBreak="0">
    <w:nsid w:val="393558FC"/>
    <w:multiLevelType w:val="multilevel"/>
    <w:tmpl w:val="002E2EF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7" w15:restartNumberingAfterBreak="0">
    <w:nsid w:val="3C125088"/>
    <w:multiLevelType w:val="multilevel"/>
    <w:tmpl w:val="4BBA6F3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8" w15:restartNumberingAfterBreak="0">
    <w:nsid w:val="42DA7642"/>
    <w:multiLevelType w:val="multilevel"/>
    <w:tmpl w:val="2B1C5C3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9" w15:restartNumberingAfterBreak="0">
    <w:nsid w:val="43E443DA"/>
    <w:multiLevelType w:val="multilevel"/>
    <w:tmpl w:val="8DB6F73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0" w15:restartNumberingAfterBreak="0">
    <w:nsid w:val="477B6DDF"/>
    <w:multiLevelType w:val="multilevel"/>
    <w:tmpl w:val="C5CA5B9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1" w15:restartNumberingAfterBreak="0">
    <w:nsid w:val="58E22D19"/>
    <w:multiLevelType w:val="multilevel"/>
    <w:tmpl w:val="A46AED1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2" w15:restartNumberingAfterBreak="0">
    <w:nsid w:val="6155326B"/>
    <w:multiLevelType w:val="multilevel"/>
    <w:tmpl w:val="D1BE17C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3" w15:restartNumberingAfterBreak="0">
    <w:nsid w:val="629421C1"/>
    <w:multiLevelType w:val="multilevel"/>
    <w:tmpl w:val="68CCB33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4" w15:restartNumberingAfterBreak="0">
    <w:nsid w:val="675D3ACE"/>
    <w:multiLevelType w:val="multilevel"/>
    <w:tmpl w:val="711E2FA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5" w15:restartNumberingAfterBreak="0">
    <w:nsid w:val="717C6910"/>
    <w:multiLevelType w:val="multilevel"/>
    <w:tmpl w:val="C626251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6" w15:restartNumberingAfterBreak="0">
    <w:nsid w:val="777B6D06"/>
    <w:multiLevelType w:val="multilevel"/>
    <w:tmpl w:val="B64AD68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7" w15:restartNumberingAfterBreak="0">
    <w:nsid w:val="796A391F"/>
    <w:multiLevelType w:val="multilevel"/>
    <w:tmpl w:val="477A97A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8" w15:restartNumberingAfterBreak="0">
    <w:nsid w:val="7AB826A0"/>
    <w:multiLevelType w:val="multilevel"/>
    <w:tmpl w:val="108290C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9" w15:restartNumberingAfterBreak="0">
    <w:nsid w:val="7B4C71E9"/>
    <w:multiLevelType w:val="multilevel"/>
    <w:tmpl w:val="817629B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40" w15:restartNumberingAfterBreak="0">
    <w:nsid w:val="7E781757"/>
    <w:multiLevelType w:val="multilevel"/>
    <w:tmpl w:val="524EE56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num w:numId="1">
    <w:abstractNumId w:val="12"/>
  </w:num>
  <w:num w:numId="2">
    <w:abstractNumId w:val="31"/>
  </w:num>
  <w:num w:numId="3">
    <w:abstractNumId w:val="14"/>
  </w:num>
  <w:num w:numId="4">
    <w:abstractNumId w:val="37"/>
  </w:num>
  <w:num w:numId="5">
    <w:abstractNumId w:val="3"/>
  </w:num>
  <w:num w:numId="6">
    <w:abstractNumId w:val="25"/>
  </w:num>
  <w:num w:numId="7">
    <w:abstractNumId w:val="27"/>
  </w:num>
  <w:num w:numId="8">
    <w:abstractNumId w:val="38"/>
  </w:num>
  <w:num w:numId="9">
    <w:abstractNumId w:val="29"/>
  </w:num>
  <w:num w:numId="10">
    <w:abstractNumId w:val="1"/>
  </w:num>
  <w:num w:numId="11">
    <w:abstractNumId w:val="9"/>
  </w:num>
  <w:num w:numId="12">
    <w:abstractNumId w:val="11"/>
  </w:num>
  <w:num w:numId="13">
    <w:abstractNumId w:val="30"/>
  </w:num>
  <w:num w:numId="14">
    <w:abstractNumId w:val="40"/>
  </w:num>
  <w:num w:numId="15">
    <w:abstractNumId w:val="19"/>
  </w:num>
  <w:num w:numId="16">
    <w:abstractNumId w:val="39"/>
  </w:num>
  <w:num w:numId="17">
    <w:abstractNumId w:val="16"/>
  </w:num>
  <w:num w:numId="18">
    <w:abstractNumId w:val="4"/>
  </w:num>
  <w:num w:numId="19">
    <w:abstractNumId w:val="32"/>
  </w:num>
  <w:num w:numId="20">
    <w:abstractNumId w:val="5"/>
  </w:num>
  <w:num w:numId="21">
    <w:abstractNumId w:val="8"/>
  </w:num>
  <w:num w:numId="22">
    <w:abstractNumId w:val="6"/>
  </w:num>
  <w:num w:numId="23">
    <w:abstractNumId w:val="10"/>
  </w:num>
  <w:num w:numId="24">
    <w:abstractNumId w:val="18"/>
  </w:num>
  <w:num w:numId="25">
    <w:abstractNumId w:val="2"/>
  </w:num>
  <w:num w:numId="26">
    <w:abstractNumId w:val="15"/>
  </w:num>
  <w:num w:numId="27">
    <w:abstractNumId w:val="21"/>
  </w:num>
  <w:num w:numId="28">
    <w:abstractNumId w:val="34"/>
  </w:num>
  <w:num w:numId="29">
    <w:abstractNumId w:val="26"/>
  </w:num>
  <w:num w:numId="30">
    <w:abstractNumId w:val="20"/>
  </w:num>
  <w:num w:numId="31">
    <w:abstractNumId w:val="33"/>
  </w:num>
  <w:num w:numId="32">
    <w:abstractNumId w:val="17"/>
  </w:num>
  <w:num w:numId="33">
    <w:abstractNumId w:val="35"/>
  </w:num>
  <w:num w:numId="34">
    <w:abstractNumId w:val="22"/>
  </w:num>
  <w:num w:numId="35">
    <w:abstractNumId w:val="36"/>
  </w:num>
  <w:num w:numId="36">
    <w:abstractNumId w:val="13"/>
  </w:num>
  <w:num w:numId="37">
    <w:abstractNumId w:val="28"/>
  </w:num>
  <w:num w:numId="38">
    <w:abstractNumId w:val="23"/>
  </w:num>
  <w:num w:numId="39">
    <w:abstractNumId w:val="7"/>
  </w:num>
  <w:num w:numId="40">
    <w:abstractNumId w:val="0"/>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4029A8"/>
    <w:rsid w:val="000C4F8E"/>
    <w:rsid w:val="004029A8"/>
    <w:rsid w:val="006747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9C92CF-7988-43AA-85E5-B346CD6A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Lucida Sans"/>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Heading"/>
    <w:next w:val="Textbody"/>
    <w:pPr>
      <w:outlineLvl w:val="0"/>
    </w:pPr>
    <w:rPr>
      <w:rFonts w:ascii="Times New Roman" w:eastAsia="SimSun" w:hAnsi="Times New Roman"/>
      <w:b/>
      <w:bCs/>
      <w:sz w:val="48"/>
      <w:szCs w:val="48"/>
    </w:rPr>
  </w:style>
  <w:style w:type="paragraph" w:styleId="Ttulo2">
    <w:name w:val="heading 2"/>
    <w:basedOn w:val="Heading"/>
    <w:next w:val="Textbody"/>
    <w:pPr>
      <w:outlineLvl w:val="1"/>
    </w:pPr>
    <w:rPr>
      <w:rFonts w:ascii="Times New Roman" w:eastAsia="SimSun" w:hAnsi="Times New Roman"/>
      <w:b/>
      <w:bCs/>
      <w:sz w:val="36"/>
      <w:szCs w:val="36"/>
    </w:rPr>
  </w:style>
  <w:style w:type="paragraph" w:styleId="Ttulo3">
    <w:name w:val="heading 3"/>
    <w:basedOn w:val="Heading"/>
    <w:next w:val="Textbody"/>
    <w:pPr>
      <w:outlineLvl w:val="2"/>
    </w:pPr>
    <w:rPr>
      <w:rFonts w:ascii="Times New Roman" w:eastAsia="SimSun" w:hAnsi="Times New Roman"/>
      <w:b/>
      <w:bCs/>
    </w:rPr>
  </w:style>
  <w:style w:type="paragraph" w:styleId="Ttulo4">
    <w:name w:val="heading 4"/>
    <w:basedOn w:val="Heading"/>
    <w:next w:val="Textbody"/>
    <w:pPr>
      <w:outlineLvl w:val="3"/>
    </w:pPr>
    <w:rPr>
      <w:rFonts w:ascii="Times New Roman" w:eastAsia="SimSun" w:hAnsi="Times New Roman"/>
      <w:b/>
      <w:bCs/>
      <w:sz w:val="24"/>
      <w:szCs w:val="24"/>
    </w:rPr>
  </w:style>
  <w:style w:type="paragraph" w:styleId="Ttulo5">
    <w:name w:val="heading 5"/>
    <w:basedOn w:val="Heading"/>
    <w:next w:val="Textbody"/>
    <w:pPr>
      <w:outlineLvl w:val="4"/>
    </w:pPr>
    <w:rPr>
      <w:rFonts w:ascii="Times New Roman" w:eastAsia="SimSun" w:hAnsi="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Internetlink">
    <w:name w:val="Internet link"/>
    <w:rPr>
      <w:color w:val="000080"/>
      <w:u w:val="single"/>
      <w:lang/>
    </w:rPr>
  </w:style>
  <w:style w:type="character" w:customStyle="1" w:styleId="BulletSymbols">
    <w:name w:val="Bullet Symbols"/>
    <w:rPr>
      <w:rFonts w:ascii="OpenSymbol" w:eastAsia="OpenSymbol" w:hAnsi="OpenSymbol" w:cs="OpenSymbol"/>
    </w:rPr>
  </w:style>
  <w:style w:type="character" w:customStyle="1" w:styleId="StrongEmphasis">
    <w:name w:val="Strong Emphasis"/>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http://clearsoundco.org/Products/Pictures/P1010183_250.jpg" TargetMode="External"/><Relationship Id="rId18" Type="http://schemas.openxmlformats.org/officeDocument/2006/relationships/image" Target="http://clearsoundco.org/Products/Pictures/CL_3612_2001.jpg" TargetMode="External"/><Relationship Id="rId26" Type="http://schemas.openxmlformats.org/officeDocument/2006/relationships/image" Target="http://clearsoundco.org/Products/Pictures/HL212H2_250.jpg" TargetMode="External"/><Relationship Id="rId39" Type="http://schemas.openxmlformats.org/officeDocument/2006/relationships/image" Target="http://clearsoundco.org/Products/Pictures/HL118BR_1_250.jpg" TargetMode="External"/><Relationship Id="rId21" Type="http://schemas.openxmlformats.org/officeDocument/2006/relationships/image" Target="http://clearsoundco.org/Products/Pictures/KS205.bmp" TargetMode="External"/><Relationship Id="rId34" Type="http://schemas.openxmlformats.org/officeDocument/2006/relationships/image" Target="http://clearsoundco.org/Products/Pictures/TS215H2_250.jpg" TargetMode="External"/><Relationship Id="rId42" Type="http://schemas.openxmlformats.org/officeDocument/2006/relationships/image" Target="http://clearsoundco.org/Products/Pictures/HL212BR_250.jpg" TargetMode="External"/><Relationship Id="rId47" Type="http://schemas.openxmlformats.org/officeDocument/2006/relationships/image" Target="http://clearsoundco.org/Products/Pictures/PW215_250.png" TargetMode="External"/><Relationship Id="rId50" Type="http://schemas.openxmlformats.org/officeDocument/2006/relationships/fontTable" Target="fontTable.xml"/><Relationship Id="rId7" Type="http://schemas.openxmlformats.org/officeDocument/2006/relationships/image" Target="http://clearsoundco.org/Products/Pictures/BP215MCX3.jpg" TargetMode="External"/><Relationship Id="rId2" Type="http://schemas.openxmlformats.org/officeDocument/2006/relationships/styles" Target="styles.xml"/><Relationship Id="rId16" Type="http://schemas.openxmlformats.org/officeDocument/2006/relationships/image" Target="http://clearsoundco.org/Products/Pictures/CLR_312_200.jpg" TargetMode="External"/><Relationship Id="rId29" Type="http://schemas.openxmlformats.org/officeDocument/2006/relationships/image" Target="http://clearsoundco.org/Products/Pictures/LA2108H2_250.png" TargetMode="External"/><Relationship Id="rId11" Type="http://schemas.openxmlformats.org/officeDocument/2006/relationships/image" Target="http://clearsoundco.org/Products/Pictures/cf08h_200.png" TargetMode="External"/><Relationship Id="rId24" Type="http://schemas.openxmlformats.org/officeDocument/2006/relationships/image" Target="http://clearsoundco.org/Products/Pictures/ms115_200.png" TargetMode="External"/><Relationship Id="rId32" Type="http://schemas.openxmlformats.org/officeDocument/2006/relationships/image" Target="http://clearsoundco.org/Products/Pictures/TS08_300.jpg" TargetMode="External"/><Relationship Id="rId37" Type="http://schemas.openxmlformats.org/officeDocument/2006/relationships/image" Target="http://clearsoundco.org/Products/Pictures/BP218LF_260.png" TargetMode="External"/><Relationship Id="rId40" Type="http://schemas.openxmlformats.org/officeDocument/2006/relationships/image" Target="http://clearsoundco.org/Products/Pictures/HL118SX_250.jpg" TargetMode="External"/><Relationship Id="rId45" Type="http://schemas.openxmlformats.org/officeDocument/2006/relationships/image" Target="http://clearsoundco.org/Products/Pictures/PW115_300.jpg" TargetMode="External"/><Relationship Id="rId5" Type="http://schemas.openxmlformats.org/officeDocument/2006/relationships/footnotes" Target="footnotes.xml"/><Relationship Id="rId15" Type="http://schemas.openxmlformats.org/officeDocument/2006/relationships/image" Target="http://clearsoundco.org/Products/Pictures/CLR_2082.jpg" TargetMode="External"/><Relationship Id="rId23" Type="http://schemas.openxmlformats.org/officeDocument/2006/relationships/image" Target="http://clearsoundco.org/Products/Pictures/ms112_200.png" TargetMode="External"/><Relationship Id="rId28" Type="http://schemas.openxmlformats.org/officeDocument/2006/relationships/image" Target="http://clearsoundco.org/Products/Pictures/HL1582_2501.png" TargetMode="External"/><Relationship Id="rId36" Type="http://schemas.openxmlformats.org/officeDocument/2006/relationships/image" Target="http://clearsoundco.org/Products/Pictures/BP118LF_250.png" TargetMode="External"/><Relationship Id="rId49" Type="http://schemas.openxmlformats.org/officeDocument/2006/relationships/image" Target="http://clearsoundco.org/Products/Pictures/RLH118_SX_2501.jpg" TargetMode="External"/><Relationship Id="rId10" Type="http://schemas.openxmlformats.org/officeDocument/2006/relationships/image" Target="http://clearsoundco.org/Products/Pictures/P1010472T3.jpg" TargetMode="External"/><Relationship Id="rId19" Type="http://schemas.openxmlformats.org/officeDocument/2006/relationships/image" Target="http://clearsoundco.org/Products/Pictures/CLR_815_200.jpg" TargetMode="External"/><Relationship Id="rId31" Type="http://schemas.openxmlformats.org/officeDocument/2006/relationships/image" Target="http://clearsoundco.org/Products/Pictures/LA_V3-LCS_mini_300.png" TargetMode="External"/><Relationship Id="rId44" Type="http://schemas.openxmlformats.org/officeDocument/2006/relationships/image" Target="http://clearsoundco.org/Products/Pictures/pw112_300.jpg" TargetMode="External"/><Relationship Id="rId4" Type="http://schemas.openxmlformats.org/officeDocument/2006/relationships/webSettings" Target="webSettings.xml"/><Relationship Id="rId9" Type="http://schemas.openxmlformats.org/officeDocument/2006/relationships/image" Target="http://clearsoundco.org/Products/Pictures/P1010415T4.jpg" TargetMode="External"/><Relationship Id="rId14" Type="http://schemas.openxmlformats.org/officeDocument/2006/relationships/image" Target="http://clearsoundco.org/Products/Pictures/DSCN10511.jpg" TargetMode="External"/><Relationship Id="rId22" Type="http://schemas.openxmlformats.org/officeDocument/2006/relationships/image" Target="http://clearsoundco.org/Products/Pictures/P1010409_2003.jpg" TargetMode="External"/><Relationship Id="rId27" Type="http://schemas.openxmlformats.org/officeDocument/2006/relationships/image" Target="http://clearsoundco.org/Products/Pictures/HL1508_250.jpg" TargetMode="External"/><Relationship Id="rId30" Type="http://schemas.openxmlformats.org/officeDocument/2006/relationships/image" Target="http://clearsoundco.org/Products/Pictures/1_LA_V3LCS_6503.png" TargetMode="External"/><Relationship Id="rId35" Type="http://schemas.openxmlformats.org/officeDocument/2006/relationships/image" Target="http://clearsoundco.org/Products/Pictures/BP218_250.jpg" TargetMode="External"/><Relationship Id="rId43" Type="http://schemas.openxmlformats.org/officeDocument/2006/relationships/image" Target="http://clearsoundco.org/Products/Pictures/HL212MB_2501.png" TargetMode="External"/><Relationship Id="rId48" Type="http://schemas.openxmlformats.org/officeDocument/2006/relationships/image" Target="http://clearsoundco.org/Products/Pictures/PW218_250.png" TargetMode="External"/><Relationship Id="rId8" Type="http://schemas.openxmlformats.org/officeDocument/2006/relationships/image" Target="http://clearsoundco.org/Products/Pictures/MCX115-1.5_200_1.png"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http://clearsoundco.org/Products/Pictures/CF112_250.png" TargetMode="External"/><Relationship Id="rId17" Type="http://schemas.openxmlformats.org/officeDocument/2006/relationships/image" Target="http://clearsoundco.org/Products/Pictures/DSC004781.jpg" TargetMode="External"/><Relationship Id="rId25" Type="http://schemas.openxmlformats.org/officeDocument/2006/relationships/image" Target="http://clearsoundco.org/Products/Pictures/BP1508_300.jpg" TargetMode="External"/><Relationship Id="rId33" Type="http://schemas.openxmlformats.org/officeDocument/2006/relationships/image" Target="http://clearsoundco.org/Products/Pictures/TS212H2_250.jpg" TargetMode="External"/><Relationship Id="rId38" Type="http://schemas.openxmlformats.org/officeDocument/2006/relationships/image" Target="http://clearsoundco.org/Products/Pictures/HL_118_250.jpg" TargetMode="External"/><Relationship Id="rId46" Type="http://schemas.openxmlformats.org/officeDocument/2006/relationships/image" Target="http://clearsoundco.org/Products/Pictures/PW118_300.jpg" TargetMode="External"/><Relationship Id="rId20" Type="http://schemas.openxmlformats.org/officeDocument/2006/relationships/image" Target="http://clearsoundco.org/Products/Pictures/KS105.bmp" TargetMode="External"/><Relationship Id="rId41" Type="http://schemas.openxmlformats.org/officeDocument/2006/relationships/image" Target="http://clearsoundco.org/Products/Pictures/HL_121_V2_2501.jpg"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2646</Words>
  <Characters>14558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soria arancón</dc:creator>
  <cp:lastModifiedBy>Jorge G. T.</cp:lastModifiedBy>
  <cp:revision>2</cp:revision>
  <dcterms:created xsi:type="dcterms:W3CDTF">2018-02-06T09:56:00Z</dcterms:created>
  <dcterms:modified xsi:type="dcterms:W3CDTF">2018-02-06T09:56:00Z</dcterms:modified>
</cp:coreProperties>
</file>